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0" w:rsidRPr="000E60E2" w:rsidRDefault="00BB4740" w:rsidP="00BB47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60E2">
        <w:rPr>
          <w:rFonts w:ascii="Arial" w:hAnsi="Arial" w:cs="Arial"/>
          <w:b/>
          <w:bCs/>
          <w:sz w:val="20"/>
          <w:szCs w:val="20"/>
        </w:rPr>
        <w:t>FUNDAÇÃO DE APOIO AO HOSPITAL DE ENSINO DO RIO GRANDE – FAHERG</w:t>
      </w:r>
    </w:p>
    <w:p w:rsidR="00BB4740" w:rsidRPr="00EC2BD7" w:rsidRDefault="00BB4740" w:rsidP="00BB4740">
      <w:pPr>
        <w:rPr>
          <w:rFonts w:ascii="Arial" w:hAnsi="Arial" w:cs="Arial"/>
          <w:sz w:val="16"/>
          <w:szCs w:val="16"/>
        </w:rPr>
      </w:pPr>
    </w:p>
    <w:p w:rsidR="00BB4740" w:rsidRPr="000E60E2" w:rsidRDefault="00BB4740" w:rsidP="00BB4740">
      <w:pPr>
        <w:jc w:val="center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 xml:space="preserve">EDITAL Nº </w:t>
      </w:r>
      <w:r>
        <w:rPr>
          <w:rFonts w:ascii="Arial" w:hAnsi="Arial" w:cs="Arial"/>
          <w:sz w:val="20"/>
          <w:szCs w:val="20"/>
        </w:rPr>
        <w:t>06/</w:t>
      </w:r>
      <w:r w:rsidRPr="000E60E2">
        <w:rPr>
          <w:rFonts w:ascii="Arial" w:hAnsi="Arial" w:cs="Arial"/>
          <w:sz w:val="20"/>
          <w:szCs w:val="20"/>
        </w:rPr>
        <w:t>2013 – Processo Seletivo Simplificado</w:t>
      </w:r>
    </w:p>
    <w:p w:rsidR="00BB4740" w:rsidRPr="00EC2BD7" w:rsidRDefault="00BB4740" w:rsidP="00BB4740">
      <w:pPr>
        <w:rPr>
          <w:rFonts w:ascii="Arial" w:hAnsi="Arial" w:cs="Arial"/>
          <w:sz w:val="16"/>
          <w:szCs w:val="16"/>
        </w:rPr>
      </w:pPr>
    </w:p>
    <w:p w:rsidR="00BB4740" w:rsidRPr="000E60E2" w:rsidRDefault="00BB4740" w:rsidP="00BB4740">
      <w:pPr>
        <w:pStyle w:val="Recuodecorpodetexto"/>
        <w:ind w:firstLine="1410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>A Fundação de Apoio ao Hospital de Ensino do Rio Grande – FAHERG torna público o presente edital de seleção simplificada, para provimento de cargos conforme quadro abaixo</w:t>
      </w:r>
      <w:r>
        <w:rPr>
          <w:rFonts w:ascii="Arial" w:hAnsi="Arial" w:cs="Arial"/>
          <w:sz w:val="20"/>
          <w:szCs w:val="20"/>
        </w:rPr>
        <w:t>:</w:t>
      </w:r>
    </w:p>
    <w:p w:rsidR="00BB4740" w:rsidRPr="000E60E2" w:rsidRDefault="00BB4740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 xml:space="preserve">DO CARGO, </w:t>
      </w:r>
      <w:r>
        <w:rPr>
          <w:rFonts w:ascii="Arial" w:hAnsi="Arial" w:cs="Arial"/>
          <w:b/>
          <w:sz w:val="20"/>
          <w:szCs w:val="20"/>
          <w:u w:val="single"/>
        </w:rPr>
        <w:t xml:space="preserve">REQUISITOS PARA INGRESSO, </w:t>
      </w:r>
      <w:r w:rsidRPr="000E60E2">
        <w:rPr>
          <w:rFonts w:ascii="Arial" w:hAnsi="Arial" w:cs="Arial"/>
          <w:b/>
          <w:sz w:val="20"/>
          <w:szCs w:val="20"/>
          <w:u w:val="single"/>
        </w:rPr>
        <w:t>VAGAS, REMUNERAÇÃO, CARGA HORÁRIA</w:t>
      </w:r>
      <w:r>
        <w:rPr>
          <w:rFonts w:ascii="Arial" w:hAnsi="Arial" w:cs="Arial"/>
          <w:b/>
          <w:sz w:val="20"/>
          <w:szCs w:val="20"/>
          <w:u w:val="single"/>
        </w:rPr>
        <w:t>, DA CONTRATAÇÃO</w:t>
      </w:r>
      <w:r w:rsidRPr="000E60E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B4740" w:rsidRDefault="00BB4740" w:rsidP="00BB4740">
      <w:pPr>
        <w:pStyle w:val="Recuodecorpodetexto"/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:rsidR="00BB4740" w:rsidRPr="00974E8E" w:rsidRDefault="00BB4740" w:rsidP="00BB4740">
      <w:pPr>
        <w:pStyle w:val="Recuodecorpodetexto"/>
        <w:numPr>
          <w:ilvl w:val="1"/>
          <w:numId w:val="2"/>
        </w:numPr>
        <w:tabs>
          <w:tab w:val="left" w:pos="426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974E8E">
        <w:rPr>
          <w:rFonts w:ascii="Arial" w:hAnsi="Arial" w:cs="Arial"/>
          <w:b/>
          <w:sz w:val="20"/>
          <w:szCs w:val="20"/>
        </w:rPr>
        <w:t>Cargos, requisitos para ingresso, vagas</w:t>
      </w:r>
    </w:p>
    <w:p w:rsidR="00BB4740" w:rsidRPr="000E60E2" w:rsidRDefault="00BB4740" w:rsidP="00BB4740">
      <w:pPr>
        <w:pStyle w:val="Recuodecorpodetex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3107"/>
        <w:gridCol w:w="1077"/>
        <w:gridCol w:w="977"/>
        <w:gridCol w:w="827"/>
        <w:gridCol w:w="916"/>
        <w:gridCol w:w="750"/>
      </w:tblGrid>
      <w:tr w:rsidR="00BB4740" w:rsidRPr="006B555B" w:rsidTr="005D262E">
        <w:tc>
          <w:tcPr>
            <w:tcW w:w="3403" w:type="dxa"/>
            <w:vMerge w:val="restart"/>
            <w:vAlign w:val="center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55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107" w:type="dxa"/>
            <w:vMerge w:val="restart"/>
            <w:vAlign w:val="center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55B">
              <w:rPr>
                <w:rFonts w:ascii="Arial" w:hAnsi="Arial" w:cs="Arial"/>
                <w:b/>
                <w:sz w:val="20"/>
                <w:szCs w:val="20"/>
              </w:rPr>
              <w:t xml:space="preserve">REQUISITO PARA INGRESSO </w:t>
            </w:r>
          </w:p>
        </w:tc>
        <w:tc>
          <w:tcPr>
            <w:tcW w:w="1077" w:type="dxa"/>
            <w:vMerge w:val="restart"/>
            <w:vAlign w:val="center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55B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3470" w:type="dxa"/>
            <w:gridSpan w:val="4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55B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</w:tr>
      <w:tr w:rsidR="00BB4740" w:rsidRPr="006B555B" w:rsidTr="005D262E">
        <w:tc>
          <w:tcPr>
            <w:tcW w:w="3403" w:type="dxa"/>
            <w:vMerge/>
          </w:tcPr>
          <w:p w:rsidR="00BB4740" w:rsidRPr="006B555B" w:rsidRDefault="00BB4740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vMerge/>
          </w:tcPr>
          <w:p w:rsidR="00BB4740" w:rsidRPr="006B555B" w:rsidRDefault="00BB4740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55B">
              <w:rPr>
                <w:rFonts w:ascii="Arial" w:hAnsi="Arial" w:cs="Arial"/>
                <w:b/>
                <w:sz w:val="20"/>
                <w:szCs w:val="20"/>
              </w:rPr>
              <w:t>CONTRATAÇÃO IMEDIATA</w:t>
            </w:r>
          </w:p>
        </w:tc>
        <w:tc>
          <w:tcPr>
            <w:tcW w:w="1666" w:type="dxa"/>
            <w:gridSpan w:val="2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55B">
              <w:rPr>
                <w:rFonts w:ascii="Arial" w:hAnsi="Arial" w:cs="Arial"/>
                <w:b/>
                <w:sz w:val="20"/>
                <w:szCs w:val="20"/>
              </w:rPr>
              <w:t>BANCO DE RESERVA</w:t>
            </w:r>
          </w:p>
        </w:tc>
      </w:tr>
      <w:tr w:rsidR="00BB4740" w:rsidRPr="006B555B" w:rsidTr="005D262E">
        <w:tc>
          <w:tcPr>
            <w:tcW w:w="3403" w:type="dxa"/>
            <w:vMerge/>
          </w:tcPr>
          <w:p w:rsidR="00BB4740" w:rsidRPr="006B555B" w:rsidRDefault="00BB4740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vMerge/>
          </w:tcPr>
          <w:p w:rsidR="00BB4740" w:rsidRPr="006B555B" w:rsidRDefault="00BB4740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BB4740" w:rsidRPr="006B555B" w:rsidRDefault="00BB4740" w:rsidP="0033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GERAL</w:t>
            </w:r>
          </w:p>
        </w:tc>
        <w:tc>
          <w:tcPr>
            <w:tcW w:w="827" w:type="dxa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PCD*</w:t>
            </w:r>
          </w:p>
        </w:tc>
        <w:tc>
          <w:tcPr>
            <w:tcW w:w="916" w:type="dxa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GERAL</w:t>
            </w:r>
          </w:p>
        </w:tc>
        <w:tc>
          <w:tcPr>
            <w:tcW w:w="750" w:type="dxa"/>
          </w:tcPr>
          <w:p w:rsidR="00BB4740" w:rsidRPr="006B555B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PCD*</w:t>
            </w:r>
          </w:p>
        </w:tc>
      </w:tr>
      <w:tr w:rsidR="00BB4740" w:rsidRPr="006B555B" w:rsidTr="005D262E">
        <w:tc>
          <w:tcPr>
            <w:tcW w:w="3403" w:type="dxa"/>
            <w:vAlign w:val="center"/>
          </w:tcPr>
          <w:p w:rsidR="00BB4740" w:rsidRPr="006B555B" w:rsidRDefault="00F36590" w:rsidP="00F36590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MÉDICO/ GINECO</w:t>
            </w:r>
            <w:r w:rsidR="001C670B">
              <w:rPr>
                <w:rFonts w:ascii="Arial" w:hAnsi="Arial" w:cs="Arial"/>
                <w:sz w:val="20"/>
                <w:szCs w:val="20"/>
              </w:rPr>
              <w:t>LOGIA E</w:t>
            </w:r>
            <w:r w:rsidR="00A7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OBSTETR</w:t>
            </w:r>
            <w:r w:rsidR="001C670B">
              <w:rPr>
                <w:rFonts w:ascii="Arial" w:hAnsi="Arial" w:cs="Arial"/>
                <w:sz w:val="20"/>
                <w:szCs w:val="20"/>
              </w:rPr>
              <w:t>ÍCIA</w:t>
            </w:r>
          </w:p>
        </w:tc>
        <w:tc>
          <w:tcPr>
            <w:tcW w:w="3107" w:type="dxa"/>
          </w:tcPr>
          <w:p w:rsidR="00BB4740" w:rsidRPr="006B555B" w:rsidRDefault="008925D0" w:rsidP="001C670B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E</w:t>
            </w:r>
            <w:r w:rsidRPr="00407FA9">
              <w:rPr>
                <w:sz w:val="20"/>
                <w:szCs w:val="20"/>
              </w:rPr>
              <w:t xml:space="preserve">specialista em </w:t>
            </w:r>
            <w:r>
              <w:rPr>
                <w:sz w:val="20"/>
                <w:szCs w:val="20"/>
              </w:rPr>
              <w:t>Gineco</w:t>
            </w:r>
            <w:r w:rsidR="001C670B">
              <w:rPr>
                <w:sz w:val="20"/>
                <w:szCs w:val="20"/>
              </w:rPr>
              <w:t xml:space="preserve">logia e </w:t>
            </w:r>
            <w:r>
              <w:rPr>
                <w:sz w:val="20"/>
                <w:szCs w:val="20"/>
              </w:rPr>
              <w:t xml:space="preserve">Obstetrícia </w:t>
            </w:r>
            <w:r w:rsidRPr="00407FA9">
              <w:rPr>
                <w:sz w:val="20"/>
                <w:szCs w:val="20"/>
              </w:rPr>
              <w:t>ou Residência Méd</w:t>
            </w:r>
            <w:r>
              <w:rPr>
                <w:sz w:val="20"/>
                <w:szCs w:val="20"/>
              </w:rPr>
              <w:t>ica</w:t>
            </w:r>
            <w:r w:rsidR="00F36590">
              <w:rPr>
                <w:sz w:val="20"/>
                <w:szCs w:val="20"/>
              </w:rPr>
              <w:t xml:space="preserve"> em Gineco</w:t>
            </w:r>
            <w:r w:rsidR="00A70092">
              <w:rPr>
                <w:sz w:val="20"/>
                <w:szCs w:val="20"/>
              </w:rPr>
              <w:t>logia e</w:t>
            </w:r>
            <w:proofErr w:type="gramStart"/>
            <w:r w:rsidR="00A70092">
              <w:rPr>
                <w:sz w:val="20"/>
                <w:szCs w:val="20"/>
              </w:rPr>
              <w:t xml:space="preserve"> </w:t>
            </w:r>
            <w:r w:rsidR="00F36590">
              <w:rPr>
                <w:sz w:val="20"/>
                <w:szCs w:val="20"/>
              </w:rPr>
              <w:t xml:space="preserve"> </w:t>
            </w:r>
            <w:proofErr w:type="gramEnd"/>
            <w:r w:rsidR="00F36590">
              <w:rPr>
                <w:sz w:val="20"/>
                <w:szCs w:val="20"/>
              </w:rPr>
              <w:t>Obstetrícia</w:t>
            </w:r>
          </w:p>
        </w:tc>
        <w:tc>
          <w:tcPr>
            <w:tcW w:w="1077" w:type="dxa"/>
            <w:vAlign w:val="center"/>
          </w:tcPr>
          <w:p w:rsidR="00BB4740" w:rsidRPr="006B555B" w:rsidRDefault="00BB4740" w:rsidP="0033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77" w:type="dxa"/>
            <w:vAlign w:val="center"/>
          </w:tcPr>
          <w:p w:rsidR="00BB4740" w:rsidRPr="00335266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BB4740" w:rsidRPr="00335266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BB4740" w:rsidRPr="00335266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0" w:type="dxa"/>
            <w:vAlign w:val="center"/>
          </w:tcPr>
          <w:p w:rsidR="00BB4740" w:rsidRPr="00335266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4740" w:rsidRPr="006B555B" w:rsidTr="005D262E">
        <w:tc>
          <w:tcPr>
            <w:tcW w:w="3403" w:type="dxa"/>
            <w:vAlign w:val="center"/>
          </w:tcPr>
          <w:p w:rsidR="00BB4740" w:rsidRPr="006B555B" w:rsidRDefault="00F36590" w:rsidP="00F36590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MÉDICO/ CLINICA</w:t>
            </w:r>
            <w:r w:rsidR="00BB4740">
              <w:rPr>
                <w:rFonts w:ascii="Arial" w:hAnsi="Arial" w:cs="Arial"/>
                <w:sz w:val="20"/>
                <w:szCs w:val="20"/>
              </w:rPr>
              <w:t xml:space="preserve"> GERAL</w:t>
            </w:r>
          </w:p>
        </w:tc>
        <w:tc>
          <w:tcPr>
            <w:tcW w:w="3107" w:type="dxa"/>
          </w:tcPr>
          <w:p w:rsidR="00BB4740" w:rsidRPr="000C48F9" w:rsidRDefault="000C48F9" w:rsidP="00F36590">
            <w:pPr>
              <w:jc w:val="center"/>
              <w:rPr>
                <w:rFonts w:ascii="Verdana" w:hAnsi="Verdana"/>
              </w:rPr>
            </w:pPr>
            <w:r w:rsidRPr="000C48F9">
              <w:rPr>
                <w:rFonts w:ascii="Verdana" w:hAnsi="Verdana"/>
                <w:sz w:val="20"/>
                <w:szCs w:val="20"/>
              </w:rPr>
              <w:t xml:space="preserve">Título de Especialista em </w:t>
            </w:r>
            <w:r>
              <w:rPr>
                <w:rFonts w:ascii="Verdana" w:hAnsi="Verdana"/>
                <w:sz w:val="20"/>
                <w:szCs w:val="20"/>
              </w:rPr>
              <w:t xml:space="preserve">Clínica </w:t>
            </w:r>
            <w:r w:rsidR="00F36590">
              <w:rPr>
                <w:rFonts w:ascii="Verdana" w:hAnsi="Verdana"/>
                <w:sz w:val="20"/>
                <w:szCs w:val="20"/>
              </w:rPr>
              <w:t>Geral</w:t>
            </w:r>
            <w:r w:rsidRPr="000C48F9">
              <w:rPr>
                <w:rFonts w:ascii="Verdana" w:hAnsi="Verdana"/>
                <w:sz w:val="20"/>
                <w:szCs w:val="20"/>
              </w:rPr>
              <w:t xml:space="preserve"> ou Residência Médica</w:t>
            </w:r>
            <w:r w:rsidR="00F36590">
              <w:rPr>
                <w:rFonts w:ascii="Verdana" w:hAnsi="Verdana"/>
                <w:sz w:val="20"/>
                <w:szCs w:val="20"/>
              </w:rPr>
              <w:t xml:space="preserve"> em Clínica Geral</w:t>
            </w:r>
          </w:p>
        </w:tc>
        <w:tc>
          <w:tcPr>
            <w:tcW w:w="1077" w:type="dxa"/>
            <w:vAlign w:val="center"/>
          </w:tcPr>
          <w:p w:rsidR="00BB4740" w:rsidRPr="006B555B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77" w:type="dxa"/>
            <w:vAlign w:val="center"/>
          </w:tcPr>
          <w:p w:rsidR="00BB4740" w:rsidRPr="00335266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BB4740" w:rsidRPr="00335266" w:rsidRDefault="00CD5766" w:rsidP="008925D0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0" w:type="dxa"/>
            <w:vAlign w:val="center"/>
          </w:tcPr>
          <w:p w:rsidR="00BB4740" w:rsidRPr="00335266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4740" w:rsidRPr="006B555B" w:rsidTr="005D262E">
        <w:tc>
          <w:tcPr>
            <w:tcW w:w="3403" w:type="dxa"/>
            <w:vAlign w:val="center"/>
          </w:tcPr>
          <w:p w:rsidR="00BB4740" w:rsidRPr="006B555B" w:rsidRDefault="00F36590" w:rsidP="00335266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MÉDICO/ </w:t>
            </w:r>
            <w:r w:rsidR="008925D0">
              <w:rPr>
                <w:rFonts w:ascii="Arial" w:hAnsi="Arial" w:cs="Arial"/>
                <w:sz w:val="20"/>
                <w:szCs w:val="20"/>
              </w:rPr>
              <w:t>PEDIATR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3107" w:type="dxa"/>
          </w:tcPr>
          <w:p w:rsidR="00BB4740" w:rsidRPr="008925D0" w:rsidRDefault="008925D0" w:rsidP="008925D0">
            <w:pPr>
              <w:jc w:val="center"/>
              <w:rPr>
                <w:rFonts w:ascii="Verdana" w:hAnsi="Verdana"/>
              </w:rPr>
            </w:pPr>
            <w:r w:rsidRPr="008925D0">
              <w:rPr>
                <w:rFonts w:ascii="Verdana" w:hAnsi="Verdana"/>
                <w:sz w:val="20"/>
                <w:szCs w:val="20"/>
              </w:rPr>
              <w:t>Título de</w:t>
            </w:r>
            <w:r w:rsidR="00090119" w:rsidRPr="008925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25D0">
              <w:rPr>
                <w:rFonts w:ascii="Verdana" w:hAnsi="Verdana"/>
                <w:sz w:val="20"/>
                <w:szCs w:val="20"/>
              </w:rPr>
              <w:t>Especialista em Pediatria ou Residência Médica em Pediatria</w:t>
            </w:r>
          </w:p>
        </w:tc>
        <w:tc>
          <w:tcPr>
            <w:tcW w:w="1077" w:type="dxa"/>
            <w:vAlign w:val="center"/>
          </w:tcPr>
          <w:p w:rsidR="00BB4740" w:rsidRPr="006B555B" w:rsidRDefault="008925D0" w:rsidP="0033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77" w:type="dxa"/>
            <w:vAlign w:val="center"/>
          </w:tcPr>
          <w:p w:rsidR="00BB4740" w:rsidRPr="00335266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BB4740" w:rsidRPr="00335266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BB4740" w:rsidRPr="00335266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0" w:type="dxa"/>
            <w:vAlign w:val="center"/>
          </w:tcPr>
          <w:p w:rsidR="00BB4740" w:rsidRPr="00335266" w:rsidRDefault="008925D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4740" w:rsidRPr="006B555B" w:rsidTr="005D262E">
        <w:tc>
          <w:tcPr>
            <w:tcW w:w="3403" w:type="dxa"/>
            <w:vAlign w:val="center"/>
          </w:tcPr>
          <w:p w:rsidR="00BB4740" w:rsidRPr="006B555B" w:rsidRDefault="00F36590" w:rsidP="00335266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MÉDICO/ </w:t>
            </w:r>
            <w:r w:rsidR="008925D0">
              <w:rPr>
                <w:rFonts w:ascii="Arial" w:hAnsi="Arial" w:cs="Arial"/>
                <w:sz w:val="20"/>
                <w:szCs w:val="20"/>
              </w:rPr>
              <w:t>OFTALMOLOGI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07" w:type="dxa"/>
          </w:tcPr>
          <w:p w:rsidR="00BB4740" w:rsidRPr="00090119" w:rsidRDefault="00090119" w:rsidP="00090119">
            <w:pPr>
              <w:jc w:val="center"/>
              <w:rPr>
                <w:rFonts w:ascii="Verdana" w:hAnsi="Verdana"/>
              </w:rPr>
            </w:pPr>
            <w:r w:rsidRPr="00090119">
              <w:rPr>
                <w:rFonts w:ascii="Verdana" w:hAnsi="Verdana"/>
                <w:sz w:val="20"/>
                <w:szCs w:val="20"/>
              </w:rPr>
              <w:t xml:space="preserve">Título de Especialista em </w:t>
            </w:r>
            <w:r>
              <w:rPr>
                <w:rFonts w:ascii="Verdana" w:hAnsi="Verdana"/>
                <w:sz w:val="20"/>
                <w:szCs w:val="20"/>
              </w:rPr>
              <w:t>Oftalmologista</w:t>
            </w:r>
            <w:r w:rsidRPr="00090119">
              <w:rPr>
                <w:rFonts w:ascii="Verdana" w:hAnsi="Verdana"/>
                <w:sz w:val="20"/>
                <w:szCs w:val="20"/>
              </w:rPr>
              <w:t xml:space="preserve"> ou Residência Médica</w:t>
            </w:r>
            <w:r w:rsidR="00F36590">
              <w:rPr>
                <w:rFonts w:ascii="Verdana" w:hAnsi="Verdana"/>
                <w:sz w:val="20"/>
                <w:szCs w:val="20"/>
              </w:rPr>
              <w:t xml:space="preserve"> em Oftalmologia</w:t>
            </w:r>
          </w:p>
        </w:tc>
        <w:tc>
          <w:tcPr>
            <w:tcW w:w="1077" w:type="dxa"/>
            <w:vAlign w:val="center"/>
          </w:tcPr>
          <w:p w:rsidR="00BB4740" w:rsidRPr="006B555B" w:rsidRDefault="008925D0" w:rsidP="0033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77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BB4740" w:rsidRPr="00335266" w:rsidRDefault="00CD5766" w:rsidP="00CD57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BB4740" w:rsidRPr="00335266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4740" w:rsidRPr="006B555B" w:rsidTr="005D262E">
        <w:tc>
          <w:tcPr>
            <w:tcW w:w="3403" w:type="dxa"/>
            <w:vAlign w:val="center"/>
          </w:tcPr>
          <w:p w:rsidR="00BB4740" w:rsidRPr="006B555B" w:rsidRDefault="00F36590" w:rsidP="001C670B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MÉDICO/ </w:t>
            </w:r>
            <w:r w:rsidR="00DC593F">
              <w:rPr>
                <w:rFonts w:ascii="Arial" w:hAnsi="Arial" w:cs="Arial"/>
                <w:sz w:val="20"/>
                <w:szCs w:val="20"/>
              </w:rPr>
              <w:t>NEURO</w:t>
            </w:r>
            <w:r w:rsidR="001C670B">
              <w:rPr>
                <w:rFonts w:ascii="Arial" w:hAnsi="Arial" w:cs="Arial"/>
                <w:sz w:val="20"/>
                <w:szCs w:val="20"/>
              </w:rPr>
              <w:t>C</w:t>
            </w:r>
            <w:r w:rsidR="00DC593F">
              <w:rPr>
                <w:rFonts w:ascii="Arial" w:hAnsi="Arial" w:cs="Arial"/>
                <w:sz w:val="20"/>
                <w:szCs w:val="20"/>
              </w:rPr>
              <w:t>IRURGI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07" w:type="dxa"/>
          </w:tcPr>
          <w:p w:rsidR="00BB4740" w:rsidRDefault="00090119" w:rsidP="001C670B">
            <w:pPr>
              <w:jc w:val="center"/>
            </w:pPr>
            <w:r w:rsidRPr="00090119">
              <w:rPr>
                <w:rFonts w:ascii="Verdana" w:hAnsi="Verdana"/>
                <w:sz w:val="20"/>
                <w:szCs w:val="20"/>
              </w:rPr>
              <w:t xml:space="preserve">Título de Especialista em </w:t>
            </w:r>
            <w:r w:rsidR="00CD5766">
              <w:rPr>
                <w:rFonts w:ascii="Verdana" w:hAnsi="Verdana"/>
                <w:sz w:val="20"/>
                <w:szCs w:val="20"/>
              </w:rPr>
              <w:t>Neuro</w:t>
            </w:r>
            <w:r w:rsidR="001C670B">
              <w:rPr>
                <w:rFonts w:ascii="Verdana" w:hAnsi="Verdana"/>
                <w:sz w:val="20"/>
                <w:szCs w:val="20"/>
              </w:rPr>
              <w:t>c</w:t>
            </w:r>
            <w:r w:rsidR="00CD5766">
              <w:rPr>
                <w:rFonts w:ascii="Verdana" w:hAnsi="Verdana"/>
                <w:sz w:val="20"/>
                <w:szCs w:val="20"/>
              </w:rPr>
              <w:t>irurgia ou Re</w:t>
            </w:r>
            <w:r w:rsidRPr="00090119">
              <w:rPr>
                <w:rFonts w:ascii="Verdana" w:hAnsi="Verdana"/>
                <w:sz w:val="20"/>
                <w:szCs w:val="20"/>
              </w:rPr>
              <w:t>sidência Médica</w:t>
            </w:r>
            <w:r w:rsidR="00CD5766">
              <w:rPr>
                <w:rFonts w:ascii="Verdana" w:hAnsi="Verdana"/>
                <w:sz w:val="20"/>
                <w:szCs w:val="20"/>
              </w:rPr>
              <w:t xml:space="preserve"> em Neuro Cirurgia</w:t>
            </w:r>
          </w:p>
        </w:tc>
        <w:tc>
          <w:tcPr>
            <w:tcW w:w="1077" w:type="dxa"/>
            <w:vAlign w:val="center"/>
          </w:tcPr>
          <w:p w:rsidR="00BB4740" w:rsidRPr="006B555B" w:rsidRDefault="00090119" w:rsidP="0033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77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4740" w:rsidRPr="006B555B" w:rsidTr="005D262E">
        <w:tc>
          <w:tcPr>
            <w:tcW w:w="3403" w:type="dxa"/>
            <w:vAlign w:val="center"/>
          </w:tcPr>
          <w:p w:rsidR="00BB4740" w:rsidRPr="006B555B" w:rsidRDefault="005D262E" w:rsidP="005D262E">
            <w:pPr>
              <w:pStyle w:val="Recuodecorpodetex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MÉDICO/ </w:t>
            </w:r>
            <w:r w:rsidR="00CD5766">
              <w:rPr>
                <w:rFonts w:ascii="Arial" w:hAnsi="Arial" w:cs="Arial"/>
                <w:sz w:val="20"/>
                <w:szCs w:val="20"/>
              </w:rPr>
              <w:t>OTORRINOLARINGOLOGI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07" w:type="dxa"/>
          </w:tcPr>
          <w:p w:rsidR="00BB4740" w:rsidRPr="006B555B" w:rsidRDefault="00CD5766" w:rsidP="00CD57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119">
              <w:rPr>
                <w:sz w:val="20"/>
                <w:szCs w:val="20"/>
              </w:rPr>
              <w:t xml:space="preserve">Título de Especialista em </w:t>
            </w:r>
            <w:r>
              <w:rPr>
                <w:sz w:val="20"/>
                <w:szCs w:val="20"/>
              </w:rPr>
              <w:t>Otorrinolaringologista ou Re</w:t>
            </w:r>
            <w:r w:rsidRPr="00090119">
              <w:rPr>
                <w:sz w:val="20"/>
                <w:szCs w:val="20"/>
              </w:rPr>
              <w:t>sidência Médica</w:t>
            </w:r>
            <w:r>
              <w:rPr>
                <w:sz w:val="20"/>
                <w:szCs w:val="20"/>
              </w:rPr>
              <w:t xml:space="preserve"> em </w:t>
            </w:r>
            <w:r w:rsidR="005D262E">
              <w:rPr>
                <w:sz w:val="20"/>
                <w:szCs w:val="20"/>
              </w:rPr>
              <w:t>Otorrinolaringologista</w:t>
            </w:r>
          </w:p>
        </w:tc>
        <w:tc>
          <w:tcPr>
            <w:tcW w:w="1077" w:type="dxa"/>
            <w:vAlign w:val="center"/>
          </w:tcPr>
          <w:p w:rsidR="00BB4740" w:rsidRPr="006B555B" w:rsidRDefault="00CD5766" w:rsidP="0033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77" w:type="dxa"/>
            <w:vAlign w:val="center"/>
          </w:tcPr>
          <w:p w:rsidR="00BB4740" w:rsidRPr="00335266" w:rsidRDefault="00BB4740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BB4740" w:rsidRPr="00335266" w:rsidRDefault="00CD576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2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B4740" w:rsidRPr="00EC2BD7" w:rsidRDefault="00BB4740" w:rsidP="00BB4740">
      <w:pPr>
        <w:pStyle w:val="Recuodecorpodetexto"/>
        <w:ind w:firstLine="0"/>
        <w:rPr>
          <w:rFonts w:ascii="Arial" w:hAnsi="Arial" w:cs="Arial"/>
          <w:sz w:val="16"/>
          <w:szCs w:val="16"/>
        </w:rPr>
      </w:pPr>
      <w:r w:rsidRPr="00EC2BD7">
        <w:rPr>
          <w:rFonts w:ascii="Arial" w:hAnsi="Arial" w:cs="Arial"/>
          <w:sz w:val="16"/>
          <w:szCs w:val="16"/>
        </w:rPr>
        <w:tab/>
      </w:r>
    </w:p>
    <w:p w:rsidR="00BB4740" w:rsidRPr="004F0F75" w:rsidRDefault="000D00B9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B4740">
        <w:rPr>
          <w:rFonts w:ascii="Arial" w:hAnsi="Arial" w:cs="Arial"/>
          <w:sz w:val="20"/>
          <w:szCs w:val="20"/>
        </w:rPr>
        <w:t>PCD – Pessoa com deficiência.</w:t>
      </w:r>
    </w:p>
    <w:p w:rsidR="00BB4740" w:rsidRPr="00EC2BD7" w:rsidRDefault="00BB4740" w:rsidP="00BB4740">
      <w:pPr>
        <w:pStyle w:val="Recuodecorpodetexto"/>
        <w:ind w:firstLine="0"/>
        <w:rPr>
          <w:rFonts w:ascii="Arial" w:hAnsi="Arial" w:cs="Arial"/>
          <w:sz w:val="16"/>
          <w:szCs w:val="16"/>
        </w:rPr>
      </w:pPr>
    </w:p>
    <w:p w:rsidR="00BB4740" w:rsidRPr="00974E8E" w:rsidRDefault="00BB4740" w:rsidP="00BB4740">
      <w:pPr>
        <w:pStyle w:val="Recuodecorpodetexto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74E8E">
        <w:rPr>
          <w:rFonts w:ascii="Arial" w:hAnsi="Arial" w:cs="Arial"/>
          <w:b/>
          <w:sz w:val="20"/>
          <w:szCs w:val="20"/>
        </w:rPr>
        <w:t xml:space="preserve">Remuneração: </w:t>
      </w:r>
      <w:r w:rsidRPr="00974E8E">
        <w:rPr>
          <w:rFonts w:ascii="Arial" w:hAnsi="Arial" w:cs="Arial"/>
          <w:b/>
          <w:sz w:val="20"/>
          <w:szCs w:val="20"/>
        </w:rPr>
        <w:tab/>
      </w:r>
    </w:p>
    <w:p w:rsidR="00BB4740" w:rsidRDefault="004475A1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Salário Base </w:t>
      </w:r>
      <w:r w:rsidR="00BB4740" w:rsidRPr="000E60E2">
        <w:rPr>
          <w:rFonts w:ascii="Arial" w:hAnsi="Arial" w:cs="Arial"/>
          <w:sz w:val="20"/>
          <w:szCs w:val="20"/>
        </w:rPr>
        <w:t xml:space="preserve">R$ </w:t>
      </w:r>
      <w:r w:rsidR="00332143">
        <w:rPr>
          <w:rFonts w:ascii="Arial" w:hAnsi="Arial" w:cs="Arial"/>
          <w:sz w:val="20"/>
          <w:szCs w:val="20"/>
        </w:rPr>
        <w:t>2.419,53</w:t>
      </w:r>
      <w:r w:rsidR="00BB4740" w:rsidRPr="000E60E2">
        <w:rPr>
          <w:rFonts w:ascii="Arial" w:hAnsi="Arial" w:cs="Arial"/>
          <w:sz w:val="20"/>
          <w:szCs w:val="20"/>
        </w:rPr>
        <w:t xml:space="preserve"> </w:t>
      </w:r>
    </w:p>
    <w:p w:rsidR="004475A1" w:rsidRDefault="004475A1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BB4740" w:rsidRPr="000E60E2">
        <w:rPr>
          <w:rFonts w:ascii="Arial" w:hAnsi="Arial" w:cs="Arial"/>
          <w:sz w:val="20"/>
          <w:szCs w:val="20"/>
        </w:rPr>
        <w:t>nsalubridade</w:t>
      </w:r>
      <w:r w:rsidR="00BB4740">
        <w:rPr>
          <w:rFonts w:ascii="Arial" w:hAnsi="Arial" w:cs="Arial"/>
          <w:sz w:val="20"/>
          <w:szCs w:val="20"/>
        </w:rPr>
        <w:t xml:space="preserve"> (</w:t>
      </w:r>
      <w:r w:rsidR="00BB4740" w:rsidRPr="000E60E2">
        <w:rPr>
          <w:rFonts w:ascii="Arial" w:hAnsi="Arial" w:cs="Arial"/>
          <w:sz w:val="20"/>
          <w:szCs w:val="20"/>
        </w:rPr>
        <w:t>R$ 135,60</w:t>
      </w:r>
      <w:r w:rsidR="00BB4740">
        <w:rPr>
          <w:rFonts w:ascii="Arial" w:hAnsi="Arial" w:cs="Arial"/>
          <w:sz w:val="20"/>
          <w:szCs w:val="20"/>
        </w:rPr>
        <w:t xml:space="preserve">) </w:t>
      </w:r>
    </w:p>
    <w:p w:rsidR="004475A1" w:rsidRDefault="004475A1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</w:t>
      </w:r>
      <w:r w:rsidR="00BB4740" w:rsidRPr="000E60E2">
        <w:rPr>
          <w:rFonts w:ascii="Arial" w:hAnsi="Arial" w:cs="Arial"/>
          <w:sz w:val="20"/>
          <w:szCs w:val="20"/>
        </w:rPr>
        <w:t xml:space="preserve">olsa </w:t>
      </w:r>
      <w:r w:rsidR="00BB4740">
        <w:rPr>
          <w:rFonts w:ascii="Arial" w:hAnsi="Arial" w:cs="Arial"/>
          <w:sz w:val="20"/>
          <w:szCs w:val="20"/>
        </w:rPr>
        <w:t>a</w:t>
      </w:r>
      <w:r w:rsidR="00BB4740" w:rsidRPr="000E60E2">
        <w:rPr>
          <w:rFonts w:ascii="Arial" w:hAnsi="Arial" w:cs="Arial"/>
          <w:sz w:val="20"/>
          <w:szCs w:val="20"/>
        </w:rPr>
        <w:t xml:space="preserve">limentação </w:t>
      </w:r>
      <w:r w:rsidR="00BB4740">
        <w:rPr>
          <w:rFonts w:ascii="Arial" w:hAnsi="Arial" w:cs="Arial"/>
          <w:sz w:val="20"/>
          <w:szCs w:val="20"/>
        </w:rPr>
        <w:t>(</w:t>
      </w:r>
      <w:r w:rsidR="00BB4740" w:rsidRPr="000E60E2">
        <w:rPr>
          <w:rFonts w:ascii="Arial" w:hAnsi="Arial" w:cs="Arial"/>
          <w:sz w:val="20"/>
          <w:szCs w:val="20"/>
        </w:rPr>
        <w:t>R$ 3</w:t>
      </w:r>
      <w:r w:rsidR="00BB4740">
        <w:rPr>
          <w:rFonts w:ascii="Arial" w:hAnsi="Arial" w:cs="Arial"/>
          <w:sz w:val="20"/>
          <w:szCs w:val="20"/>
        </w:rPr>
        <w:t>5</w:t>
      </w:r>
      <w:r w:rsidR="00BB4740" w:rsidRPr="000E60E2">
        <w:rPr>
          <w:rFonts w:ascii="Arial" w:hAnsi="Arial" w:cs="Arial"/>
          <w:sz w:val="20"/>
          <w:szCs w:val="20"/>
        </w:rPr>
        <w:t>0,00</w:t>
      </w:r>
      <w:r w:rsidR="00BB4740">
        <w:rPr>
          <w:rFonts w:ascii="Arial" w:hAnsi="Arial" w:cs="Arial"/>
          <w:sz w:val="20"/>
          <w:szCs w:val="20"/>
        </w:rPr>
        <w:t>)</w:t>
      </w:r>
      <w:r w:rsidR="00BB4740" w:rsidRPr="000E60E2">
        <w:rPr>
          <w:rFonts w:ascii="Arial" w:hAnsi="Arial" w:cs="Arial"/>
          <w:sz w:val="20"/>
          <w:szCs w:val="20"/>
        </w:rPr>
        <w:t xml:space="preserve"> </w:t>
      </w:r>
    </w:p>
    <w:p w:rsidR="00BB4740" w:rsidRPr="000E60E2" w:rsidRDefault="004475A1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BB4740" w:rsidRPr="000E60E2">
        <w:rPr>
          <w:rFonts w:ascii="Arial" w:hAnsi="Arial" w:cs="Arial"/>
          <w:sz w:val="20"/>
          <w:szCs w:val="20"/>
        </w:rPr>
        <w:t xml:space="preserve">ale </w:t>
      </w:r>
      <w:r w:rsidR="00BB4740">
        <w:rPr>
          <w:rFonts w:ascii="Arial" w:hAnsi="Arial" w:cs="Arial"/>
          <w:sz w:val="20"/>
          <w:szCs w:val="20"/>
        </w:rPr>
        <w:t>t</w:t>
      </w:r>
      <w:r w:rsidR="00332143">
        <w:rPr>
          <w:rFonts w:ascii="Arial" w:hAnsi="Arial" w:cs="Arial"/>
          <w:sz w:val="20"/>
          <w:szCs w:val="20"/>
        </w:rPr>
        <w:t>ransporte</w:t>
      </w:r>
    </w:p>
    <w:p w:rsidR="00BB4740" w:rsidRPr="00EC2BD7" w:rsidRDefault="00BB4740" w:rsidP="00BB4740">
      <w:pPr>
        <w:pStyle w:val="Recuodecorpodetexto"/>
        <w:tabs>
          <w:tab w:val="left" w:pos="426"/>
        </w:tabs>
        <w:ind w:firstLine="0"/>
        <w:rPr>
          <w:rFonts w:ascii="Arial" w:hAnsi="Arial" w:cs="Arial"/>
          <w:sz w:val="16"/>
          <w:szCs w:val="16"/>
        </w:rPr>
      </w:pPr>
      <w:r w:rsidRPr="00EC2BD7">
        <w:rPr>
          <w:rFonts w:ascii="Arial" w:hAnsi="Arial" w:cs="Arial"/>
          <w:sz w:val="16"/>
          <w:szCs w:val="16"/>
        </w:rPr>
        <w:tab/>
      </w:r>
      <w:r w:rsidRPr="00EC2BD7">
        <w:rPr>
          <w:rFonts w:ascii="Arial" w:hAnsi="Arial" w:cs="Arial"/>
          <w:sz w:val="16"/>
          <w:szCs w:val="16"/>
        </w:rPr>
        <w:tab/>
      </w:r>
      <w:r w:rsidRPr="00EC2BD7">
        <w:rPr>
          <w:rFonts w:ascii="Arial" w:hAnsi="Arial" w:cs="Arial"/>
          <w:sz w:val="16"/>
          <w:szCs w:val="16"/>
        </w:rPr>
        <w:tab/>
      </w:r>
      <w:r w:rsidRPr="00EC2BD7">
        <w:rPr>
          <w:rFonts w:ascii="Arial" w:hAnsi="Arial" w:cs="Arial"/>
          <w:sz w:val="16"/>
          <w:szCs w:val="16"/>
        </w:rPr>
        <w:tab/>
        <w:t>.</w:t>
      </w:r>
    </w:p>
    <w:p w:rsidR="00BB4740" w:rsidRDefault="00BB4740" w:rsidP="00BB4740">
      <w:pPr>
        <w:pStyle w:val="Recuodecorpodetexto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974E8E">
        <w:rPr>
          <w:rFonts w:ascii="Arial" w:hAnsi="Arial" w:cs="Arial"/>
          <w:b/>
          <w:sz w:val="20"/>
          <w:szCs w:val="20"/>
        </w:rPr>
        <w:t>Carga horária</w:t>
      </w:r>
      <w:r w:rsidRPr="000E60E2">
        <w:rPr>
          <w:rFonts w:ascii="Arial" w:hAnsi="Arial" w:cs="Arial"/>
          <w:sz w:val="20"/>
          <w:szCs w:val="20"/>
        </w:rPr>
        <w:t xml:space="preserve">: </w:t>
      </w:r>
      <w:r w:rsidR="001C670B">
        <w:rPr>
          <w:rFonts w:ascii="Arial" w:hAnsi="Arial" w:cs="Arial"/>
          <w:sz w:val="20"/>
          <w:szCs w:val="20"/>
        </w:rPr>
        <w:t>24</w:t>
      </w:r>
      <w:r w:rsidRPr="000E60E2">
        <w:rPr>
          <w:rFonts w:ascii="Arial" w:hAnsi="Arial" w:cs="Arial"/>
          <w:sz w:val="20"/>
          <w:szCs w:val="20"/>
        </w:rPr>
        <w:t xml:space="preserve"> horas semanais</w:t>
      </w:r>
      <w:r>
        <w:rPr>
          <w:rFonts w:ascii="Arial" w:hAnsi="Arial" w:cs="Arial"/>
          <w:sz w:val="20"/>
          <w:szCs w:val="20"/>
        </w:rPr>
        <w:t>.</w:t>
      </w:r>
    </w:p>
    <w:p w:rsidR="00BB4740" w:rsidRPr="00EC2BD7" w:rsidRDefault="00BB4740" w:rsidP="00BB4740">
      <w:pPr>
        <w:pStyle w:val="Recuodecorpodetexto"/>
        <w:tabs>
          <w:tab w:val="left" w:pos="426"/>
        </w:tabs>
        <w:ind w:firstLine="0"/>
        <w:rPr>
          <w:rFonts w:ascii="Arial" w:hAnsi="Arial" w:cs="Arial"/>
          <w:sz w:val="16"/>
          <w:szCs w:val="16"/>
        </w:rPr>
      </w:pPr>
    </w:p>
    <w:p w:rsidR="00BB4740" w:rsidRPr="00AB19A4" w:rsidRDefault="00BB4740" w:rsidP="00BB4740">
      <w:pPr>
        <w:pStyle w:val="Recuodecorpodetexto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Contratação:</w:t>
      </w:r>
    </w:p>
    <w:p w:rsidR="00BB4740" w:rsidRPr="00AB19A4" w:rsidRDefault="00BB4740" w:rsidP="00BB4740">
      <w:pPr>
        <w:pStyle w:val="Recuodecorpodetexto"/>
        <w:numPr>
          <w:ilvl w:val="2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B19A4">
        <w:rPr>
          <w:rFonts w:ascii="Arial" w:hAnsi="Arial" w:cs="Arial"/>
          <w:sz w:val="20"/>
          <w:szCs w:val="20"/>
        </w:rPr>
        <w:t>Regime de Contratação: Consolidação das Leis do Trabalho (CLT).</w:t>
      </w:r>
    </w:p>
    <w:p w:rsidR="00BB4740" w:rsidRPr="00AB19A4" w:rsidRDefault="00BB4740" w:rsidP="00BB4740">
      <w:pPr>
        <w:pStyle w:val="Recuodecorpodetexto"/>
        <w:numPr>
          <w:ilvl w:val="2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AB19A4">
        <w:rPr>
          <w:rFonts w:ascii="Arial" w:hAnsi="Arial" w:cs="Arial"/>
          <w:sz w:val="20"/>
          <w:szCs w:val="20"/>
        </w:rPr>
        <w:t>Prazo de Contratação: Temporário Indeterminado.</w:t>
      </w:r>
    </w:p>
    <w:p w:rsidR="00BB4740" w:rsidRPr="00EC2BD7" w:rsidRDefault="00BB4740" w:rsidP="00BB4740">
      <w:pPr>
        <w:pStyle w:val="Recuodecorpodetexto"/>
        <w:tabs>
          <w:tab w:val="left" w:pos="426"/>
        </w:tabs>
        <w:ind w:firstLine="0"/>
        <w:rPr>
          <w:rFonts w:ascii="Arial" w:hAnsi="Arial" w:cs="Arial"/>
          <w:sz w:val="16"/>
          <w:szCs w:val="16"/>
        </w:rPr>
      </w:pPr>
    </w:p>
    <w:p w:rsidR="00BB4740" w:rsidRPr="00974E8E" w:rsidRDefault="00BB4740" w:rsidP="00BB4740">
      <w:pPr>
        <w:pStyle w:val="Recuodecorpodetexto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74E8E">
        <w:rPr>
          <w:rFonts w:ascii="Arial" w:hAnsi="Arial" w:cs="Arial"/>
          <w:b/>
          <w:sz w:val="20"/>
          <w:szCs w:val="20"/>
        </w:rPr>
        <w:t>Descrição sumária dos cargos:</w:t>
      </w:r>
    </w:p>
    <w:p w:rsidR="00BB4740" w:rsidRPr="000E60E2" w:rsidRDefault="00BB4740" w:rsidP="00BB4740">
      <w:pPr>
        <w:pStyle w:val="Recuodecorpodetexto"/>
        <w:tabs>
          <w:tab w:val="left" w:pos="426"/>
        </w:tabs>
        <w:ind w:firstLine="0"/>
        <w:rPr>
          <w:rFonts w:ascii="Arial" w:hAnsi="Arial" w:cs="Arial"/>
          <w:sz w:val="20"/>
          <w:szCs w:val="20"/>
        </w:rPr>
      </w:pPr>
    </w:p>
    <w:p w:rsidR="00EC2BD7" w:rsidRDefault="00C90A79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551E9">
        <w:rPr>
          <w:rFonts w:ascii="Arial" w:hAnsi="Arial" w:cs="Arial"/>
          <w:b/>
          <w:sz w:val="20"/>
          <w:szCs w:val="20"/>
        </w:rPr>
        <w:t>MÉDICOS:</w:t>
      </w:r>
      <w:r w:rsidR="003551E9">
        <w:rPr>
          <w:rFonts w:ascii="Arial" w:hAnsi="Arial" w:cs="Arial"/>
          <w:sz w:val="20"/>
          <w:szCs w:val="20"/>
        </w:rPr>
        <w:t xml:space="preserve"> </w:t>
      </w:r>
      <w:r w:rsidR="00EC2BD7">
        <w:rPr>
          <w:rFonts w:ascii="Arial" w:eastAsiaTheme="minorHAnsi" w:hAnsi="Arial" w:cs="Arial"/>
          <w:sz w:val="20"/>
          <w:szCs w:val="20"/>
          <w:lang w:eastAsia="en-US"/>
        </w:rPr>
        <w:t>Realizar consultas e atendimentos médicos; tratar pacientes; implementar ações para promoção da saúde; coordenar programas e serviços em saúde;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C2BD7">
        <w:rPr>
          <w:rFonts w:ascii="Arial" w:eastAsiaTheme="minorHAnsi" w:hAnsi="Arial" w:cs="Arial"/>
          <w:sz w:val="20"/>
          <w:szCs w:val="20"/>
          <w:lang w:eastAsia="en-US"/>
        </w:rPr>
        <w:t>auditorias e sindicâncias médicas; elaborar documentos e difundir conhecimentos da área médica.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C2BD7">
        <w:rPr>
          <w:rFonts w:ascii="Arial" w:eastAsiaTheme="minorHAnsi" w:hAnsi="Arial" w:cs="Arial"/>
          <w:sz w:val="20"/>
          <w:szCs w:val="20"/>
          <w:lang w:eastAsia="en-US"/>
        </w:rPr>
        <w:t>Assessorar nas atividades de ensino, pesquisa e extensão.</w:t>
      </w:r>
    </w:p>
    <w:p w:rsidR="00EC2BD7" w:rsidRDefault="00EC2BD7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Aplicar os conhecimentos de medicina na prevenção, diagnóstico e tratamento das doenças do corpo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humano. Efetuar exames médicos, fazer diagnóstico, prescrever e ministrar tratamento para diversas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doenças, perturbações e lesões do organismo humano e aplicar os métodos da medicina preventiva. Praticar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intervenções cirúrgicas para correção e tratamento de lesões, doenças e perturbações do corpo humano.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Aplicar as leis e regulamentos de saúde pública, para salvaguardar e promover a saúde da coletividade.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Realizar perícias médicas. Realizar pesquisas sobre natureza, causas e desenvolvimento de enfermidades.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Estudar o organismo humano, e os microorganismos e fazer aplicações de suas descobertas. Utilizar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recursos de informática. Executar outras tarefas de mesma natureza e nível de complexidade associadas ao</w:t>
      </w:r>
      <w:r w:rsidR="00186A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ambiente organizacional.</w:t>
      </w:r>
    </w:p>
    <w:p w:rsidR="003551E9" w:rsidRDefault="003551E9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A1F" w:rsidRDefault="00186A1F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2BD7" w:rsidRDefault="00EC2BD7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2BD7" w:rsidRDefault="00EC2BD7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90A79" w:rsidRDefault="00C90A79" w:rsidP="00C90A7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6590" w:rsidRDefault="00F36590" w:rsidP="00C90A7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5096" w:rsidRDefault="000B5096" w:rsidP="00EC2BD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4740" w:rsidRDefault="00BB4740" w:rsidP="00BB4740">
      <w:pPr>
        <w:numPr>
          <w:ilvl w:val="0"/>
          <w:numId w:val="2"/>
        </w:numPr>
        <w:tabs>
          <w:tab w:val="left" w:pos="284"/>
        </w:tabs>
        <w:autoSpaceDE w:val="0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AS INSCRIÇÕES</w:t>
      </w:r>
    </w:p>
    <w:p w:rsidR="00BB4740" w:rsidRPr="000E60E2" w:rsidRDefault="00BB4740" w:rsidP="00BB4740">
      <w:pPr>
        <w:tabs>
          <w:tab w:val="left" w:pos="284"/>
        </w:tabs>
        <w:autoSpaceDE w:val="0"/>
        <w:rPr>
          <w:rFonts w:ascii="Arial" w:hAnsi="Arial" w:cs="Arial"/>
          <w:b/>
          <w:sz w:val="20"/>
          <w:szCs w:val="20"/>
          <w:u w:val="single"/>
        </w:rPr>
      </w:pPr>
    </w:p>
    <w:p w:rsidR="00BB4740" w:rsidRPr="000E60E2" w:rsidRDefault="00BB4740" w:rsidP="00BB4740">
      <w:pPr>
        <w:pStyle w:val="Recuodecorpodetexto"/>
        <w:numPr>
          <w:ilvl w:val="1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>A inscrição do candidato implicará o conhecimento e a tácita aceitação, pelo mesmo, das normas e condições estabelecidas neste Edital, às quais não poderá alegar desconhecimento.</w:t>
      </w:r>
    </w:p>
    <w:p w:rsidR="00BB4740" w:rsidRPr="000E60E2" w:rsidRDefault="00BB4740" w:rsidP="00BB4740">
      <w:pPr>
        <w:numPr>
          <w:ilvl w:val="1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>Os dados cadastrais informados no ato da inscrição e o pagamento do valor da inscrição são de responsabilidade exclusiva do candidato.</w:t>
      </w:r>
    </w:p>
    <w:p w:rsidR="00BB4740" w:rsidRPr="000E60E2" w:rsidRDefault="00BB4740" w:rsidP="00BB4740">
      <w:pPr>
        <w:numPr>
          <w:ilvl w:val="1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 xml:space="preserve">O candidato deverá efetuar um </w:t>
      </w:r>
      <w:r w:rsidRPr="000E60E2">
        <w:rPr>
          <w:rFonts w:ascii="Arial" w:hAnsi="Arial" w:cs="Arial"/>
          <w:b/>
          <w:bCs/>
          <w:sz w:val="20"/>
          <w:szCs w:val="20"/>
        </w:rPr>
        <w:t>depósito identificado</w:t>
      </w:r>
      <w:r w:rsidRPr="000E60E2">
        <w:rPr>
          <w:rFonts w:ascii="Arial" w:hAnsi="Arial" w:cs="Arial"/>
          <w:sz w:val="20"/>
          <w:szCs w:val="20"/>
        </w:rPr>
        <w:t xml:space="preserve"> no </w:t>
      </w:r>
      <w:r w:rsidRPr="000E60E2">
        <w:rPr>
          <w:rFonts w:ascii="Arial" w:hAnsi="Arial" w:cs="Arial"/>
          <w:b/>
          <w:bCs/>
          <w:sz w:val="20"/>
          <w:szCs w:val="20"/>
        </w:rPr>
        <w:t>Banco do Brasil</w:t>
      </w:r>
      <w:r w:rsidRPr="000E60E2">
        <w:rPr>
          <w:rFonts w:ascii="Arial" w:hAnsi="Arial" w:cs="Arial"/>
          <w:sz w:val="20"/>
          <w:szCs w:val="20"/>
        </w:rPr>
        <w:t xml:space="preserve">, Agência </w:t>
      </w:r>
      <w:r w:rsidRPr="000E60E2">
        <w:rPr>
          <w:rFonts w:ascii="Arial" w:hAnsi="Arial" w:cs="Arial"/>
          <w:b/>
          <w:bCs/>
          <w:sz w:val="20"/>
          <w:szCs w:val="20"/>
        </w:rPr>
        <w:t>0084-1</w:t>
      </w:r>
      <w:r w:rsidRPr="000E60E2">
        <w:rPr>
          <w:rFonts w:ascii="Arial" w:hAnsi="Arial" w:cs="Arial"/>
          <w:sz w:val="20"/>
          <w:szCs w:val="20"/>
        </w:rPr>
        <w:t xml:space="preserve">, C/C </w:t>
      </w:r>
      <w:r w:rsidRPr="000E60E2">
        <w:rPr>
          <w:rFonts w:ascii="Arial" w:hAnsi="Arial" w:cs="Arial"/>
          <w:b/>
          <w:bCs/>
          <w:sz w:val="20"/>
          <w:szCs w:val="20"/>
        </w:rPr>
        <w:t>4750-3</w:t>
      </w:r>
      <w:r w:rsidRPr="000E60E2">
        <w:rPr>
          <w:rFonts w:ascii="Arial" w:hAnsi="Arial" w:cs="Arial"/>
          <w:sz w:val="20"/>
          <w:szCs w:val="20"/>
        </w:rPr>
        <w:t>, e apresentá-lo no ato da inscrição.</w:t>
      </w:r>
    </w:p>
    <w:p w:rsidR="00BB4740" w:rsidRPr="000E60E2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>A inscrição é presencial, devendo ser feita pelo próprio candidato, ou através de procuração específica para este fim, devidamente registrada em Cartório</w:t>
      </w:r>
      <w:r>
        <w:rPr>
          <w:rFonts w:ascii="Arial" w:hAnsi="Arial" w:cs="Arial"/>
          <w:sz w:val="20"/>
          <w:szCs w:val="20"/>
        </w:rPr>
        <w:t>. N</w:t>
      </w:r>
      <w:r w:rsidRPr="000E60E2">
        <w:rPr>
          <w:rFonts w:ascii="Arial" w:hAnsi="Arial" w:cs="Arial"/>
          <w:sz w:val="20"/>
          <w:szCs w:val="20"/>
        </w:rPr>
        <w:t xml:space="preserve">este caso, o Procurador deverá </w:t>
      </w:r>
      <w:r>
        <w:rPr>
          <w:rFonts w:ascii="Arial" w:hAnsi="Arial" w:cs="Arial"/>
          <w:sz w:val="20"/>
          <w:szCs w:val="20"/>
        </w:rPr>
        <w:t>apresentar o</w:t>
      </w:r>
      <w:r w:rsidRPr="000E60E2">
        <w:rPr>
          <w:rFonts w:ascii="Arial" w:hAnsi="Arial" w:cs="Arial"/>
          <w:sz w:val="20"/>
          <w:szCs w:val="20"/>
        </w:rPr>
        <w:t xml:space="preserve"> documento de identificação, tanto dele quanto do candidato.</w:t>
      </w:r>
    </w:p>
    <w:p w:rsidR="00BB4740" w:rsidRPr="000E60E2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 xml:space="preserve">Na inscrição, o candidato deverá comparecer munido de Documento de Identificação, podendo ser um destes: Cédula de Identidade (RG), </w:t>
      </w:r>
      <w:r>
        <w:rPr>
          <w:rFonts w:ascii="Arial" w:hAnsi="Arial" w:cs="Arial"/>
          <w:sz w:val="20"/>
          <w:szCs w:val="20"/>
        </w:rPr>
        <w:t xml:space="preserve">Registro em </w:t>
      </w:r>
      <w:r w:rsidRPr="000E60E2">
        <w:rPr>
          <w:rFonts w:ascii="Arial" w:hAnsi="Arial" w:cs="Arial"/>
          <w:sz w:val="20"/>
          <w:szCs w:val="20"/>
        </w:rPr>
        <w:t xml:space="preserve">Conselho de Classe, Carteira de Trabalho e Previdência Social (CTPS), Certificado Militar, Carteira Nacional de Habilitação ou Passaporte. </w:t>
      </w:r>
    </w:p>
    <w:p w:rsidR="00BB4740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 xml:space="preserve">Taxa de Inscrição: </w:t>
      </w:r>
    </w:p>
    <w:p w:rsidR="001C670B" w:rsidRDefault="00BB4740" w:rsidP="001C670B">
      <w:pPr>
        <w:autoSpaceDE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R$ 50,00 (</w:t>
      </w:r>
      <w:r w:rsidR="005D262E">
        <w:rPr>
          <w:rFonts w:ascii="Arial" w:hAnsi="Arial" w:cs="Arial"/>
          <w:sz w:val="20"/>
          <w:szCs w:val="20"/>
        </w:rPr>
        <w:t>cinqüenta</w:t>
      </w:r>
      <w:r>
        <w:rPr>
          <w:rFonts w:ascii="Arial" w:hAnsi="Arial" w:cs="Arial"/>
          <w:sz w:val="20"/>
          <w:szCs w:val="20"/>
        </w:rPr>
        <w:t xml:space="preserve"> reais) </w:t>
      </w:r>
    </w:p>
    <w:p w:rsidR="00C51304" w:rsidRPr="00E4030B" w:rsidRDefault="00BB4740" w:rsidP="001C670B">
      <w:pPr>
        <w:autoSpaceDE w:val="0"/>
        <w:ind w:left="426"/>
        <w:rPr>
          <w:rFonts w:ascii="Arial" w:hAnsi="Arial" w:cs="Arial"/>
          <w:b/>
          <w:sz w:val="20"/>
          <w:szCs w:val="20"/>
        </w:rPr>
      </w:pPr>
      <w:r w:rsidRPr="00C51304">
        <w:rPr>
          <w:rFonts w:ascii="Arial" w:hAnsi="Arial" w:cs="Arial"/>
          <w:sz w:val="20"/>
          <w:szCs w:val="20"/>
        </w:rPr>
        <w:t xml:space="preserve">Horário: das 8h às 11h e das 14h às 17h no período de </w:t>
      </w:r>
      <w:r w:rsidR="00C51304" w:rsidRPr="00E4030B">
        <w:rPr>
          <w:rFonts w:ascii="Arial" w:hAnsi="Arial" w:cs="Arial"/>
          <w:b/>
          <w:sz w:val="20"/>
          <w:szCs w:val="20"/>
        </w:rPr>
        <w:t>2</w:t>
      </w:r>
      <w:r w:rsidR="00E4030B" w:rsidRPr="00E4030B">
        <w:rPr>
          <w:rFonts w:ascii="Arial" w:hAnsi="Arial" w:cs="Arial"/>
          <w:b/>
          <w:sz w:val="20"/>
          <w:szCs w:val="20"/>
        </w:rPr>
        <w:t>4</w:t>
      </w:r>
      <w:r w:rsidRPr="00E4030B">
        <w:rPr>
          <w:rFonts w:ascii="Arial" w:hAnsi="Arial" w:cs="Arial"/>
          <w:b/>
          <w:sz w:val="20"/>
          <w:szCs w:val="20"/>
        </w:rPr>
        <w:t xml:space="preserve"> a </w:t>
      </w:r>
      <w:r w:rsidR="00C51304" w:rsidRPr="00E4030B">
        <w:rPr>
          <w:rFonts w:ascii="Arial" w:hAnsi="Arial" w:cs="Arial"/>
          <w:b/>
          <w:sz w:val="20"/>
          <w:szCs w:val="20"/>
        </w:rPr>
        <w:t>3</w:t>
      </w:r>
      <w:r w:rsidRPr="00E4030B">
        <w:rPr>
          <w:rFonts w:ascii="Arial" w:hAnsi="Arial" w:cs="Arial"/>
          <w:b/>
          <w:sz w:val="20"/>
          <w:szCs w:val="20"/>
        </w:rPr>
        <w:t>1/</w:t>
      </w:r>
      <w:r w:rsidR="00C51304" w:rsidRPr="00E4030B">
        <w:rPr>
          <w:rFonts w:ascii="Arial" w:hAnsi="Arial" w:cs="Arial"/>
          <w:b/>
          <w:sz w:val="20"/>
          <w:szCs w:val="20"/>
        </w:rPr>
        <w:t>10</w:t>
      </w:r>
      <w:r w:rsidRPr="00E4030B">
        <w:rPr>
          <w:rFonts w:ascii="Arial" w:hAnsi="Arial" w:cs="Arial"/>
          <w:b/>
          <w:sz w:val="20"/>
          <w:szCs w:val="20"/>
        </w:rPr>
        <w:t xml:space="preserve">/2013 </w:t>
      </w:r>
    </w:p>
    <w:p w:rsidR="00244631" w:rsidRPr="002E0E7C" w:rsidRDefault="00BB4740" w:rsidP="00244631">
      <w:pPr>
        <w:autoSpaceDE w:val="0"/>
        <w:ind w:firstLine="426"/>
        <w:rPr>
          <w:rFonts w:ascii="Verdana" w:hAnsi="Verdana"/>
          <w:sz w:val="22"/>
          <w:szCs w:val="22"/>
        </w:rPr>
      </w:pPr>
      <w:r w:rsidRPr="00244631">
        <w:rPr>
          <w:rFonts w:ascii="Arial" w:hAnsi="Arial" w:cs="Arial"/>
          <w:sz w:val="20"/>
          <w:szCs w:val="20"/>
        </w:rPr>
        <w:t xml:space="preserve">Local: </w:t>
      </w:r>
      <w:r w:rsidR="00244631" w:rsidRPr="00525D00">
        <w:rPr>
          <w:rFonts w:ascii="Arial" w:hAnsi="Arial" w:cs="Arial"/>
          <w:sz w:val="20"/>
          <w:szCs w:val="20"/>
        </w:rPr>
        <w:t>na Secretaria da FAHERG (entrada pela Portaria Central do HU – Rua General Canabarro)</w:t>
      </w:r>
    </w:p>
    <w:p w:rsidR="00BB4740" w:rsidRPr="00244631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244631">
        <w:rPr>
          <w:rFonts w:ascii="Arial" w:hAnsi="Arial" w:cs="Arial"/>
          <w:b/>
          <w:sz w:val="20"/>
          <w:szCs w:val="20"/>
        </w:rPr>
        <w:t>2.9</w:t>
      </w:r>
      <w:r w:rsidRPr="00244631">
        <w:rPr>
          <w:rFonts w:ascii="Arial" w:hAnsi="Arial" w:cs="Arial"/>
          <w:b/>
          <w:i/>
          <w:sz w:val="20"/>
          <w:szCs w:val="20"/>
        </w:rPr>
        <w:t xml:space="preserve">. </w:t>
      </w:r>
      <w:r w:rsidRPr="00244631">
        <w:rPr>
          <w:rFonts w:ascii="Arial" w:hAnsi="Arial" w:cs="Arial"/>
          <w:sz w:val="20"/>
          <w:szCs w:val="20"/>
        </w:rPr>
        <w:t xml:space="preserve">A partir de </w:t>
      </w:r>
      <w:r w:rsidR="00C51304" w:rsidRPr="00244631">
        <w:rPr>
          <w:rFonts w:ascii="Arial" w:hAnsi="Arial" w:cs="Arial"/>
          <w:b/>
          <w:sz w:val="20"/>
          <w:szCs w:val="20"/>
        </w:rPr>
        <w:t>0</w:t>
      </w:r>
      <w:r w:rsidR="00E4030B" w:rsidRPr="00244631">
        <w:rPr>
          <w:rFonts w:ascii="Arial" w:hAnsi="Arial" w:cs="Arial"/>
          <w:b/>
          <w:sz w:val="20"/>
          <w:szCs w:val="20"/>
        </w:rPr>
        <w:t>5</w:t>
      </w:r>
      <w:r w:rsidRPr="00244631">
        <w:rPr>
          <w:rFonts w:ascii="Arial" w:hAnsi="Arial" w:cs="Arial"/>
          <w:b/>
          <w:sz w:val="20"/>
          <w:szCs w:val="20"/>
        </w:rPr>
        <w:t>/</w:t>
      </w:r>
      <w:r w:rsidR="00C51304" w:rsidRPr="00244631">
        <w:rPr>
          <w:rFonts w:ascii="Arial" w:hAnsi="Arial" w:cs="Arial"/>
          <w:b/>
          <w:sz w:val="20"/>
          <w:szCs w:val="20"/>
        </w:rPr>
        <w:t>11</w:t>
      </w:r>
      <w:r w:rsidRPr="00244631">
        <w:rPr>
          <w:rFonts w:ascii="Arial" w:hAnsi="Arial" w:cs="Arial"/>
          <w:b/>
          <w:sz w:val="20"/>
          <w:szCs w:val="20"/>
        </w:rPr>
        <w:t>/2013</w:t>
      </w:r>
      <w:r w:rsidRPr="00244631">
        <w:rPr>
          <w:rFonts w:ascii="Arial" w:hAnsi="Arial" w:cs="Arial"/>
          <w:sz w:val="20"/>
          <w:szCs w:val="20"/>
        </w:rPr>
        <w:t>, será divulgada no mesmo local de inscrição e no site www.faherg.org.br, a relação de inscrições homologadas pela Comissão encarregada de conduzir o processo de seleção, a confirmação da data, horário e local de realização da prova teórica</w:t>
      </w:r>
      <w:r w:rsidRPr="00244631">
        <w:rPr>
          <w:rFonts w:ascii="Arial" w:hAnsi="Arial" w:cs="Arial"/>
          <w:b/>
          <w:i/>
          <w:sz w:val="20"/>
          <w:szCs w:val="20"/>
        </w:rPr>
        <w:t>.</w:t>
      </w:r>
    </w:p>
    <w:p w:rsidR="00BB4740" w:rsidRPr="000E60E2" w:rsidRDefault="00BB4740" w:rsidP="00BB4740">
      <w:pPr>
        <w:autoSpaceDE w:val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numPr>
          <w:ilvl w:val="0"/>
          <w:numId w:val="2"/>
        </w:numPr>
        <w:tabs>
          <w:tab w:val="left" w:pos="426"/>
        </w:tabs>
        <w:autoSpaceDE w:val="0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 xml:space="preserve">DAS INSCRIÇÕES PARA </w:t>
      </w:r>
      <w:r>
        <w:rPr>
          <w:rFonts w:ascii="Arial" w:hAnsi="Arial" w:cs="Arial"/>
          <w:b/>
          <w:sz w:val="20"/>
          <w:szCs w:val="20"/>
          <w:u w:val="single"/>
        </w:rPr>
        <w:t>PESSOA</w:t>
      </w:r>
      <w:r w:rsidRPr="000E60E2">
        <w:rPr>
          <w:rFonts w:ascii="Arial" w:hAnsi="Arial" w:cs="Arial"/>
          <w:b/>
          <w:sz w:val="20"/>
          <w:szCs w:val="20"/>
          <w:u w:val="single"/>
        </w:rPr>
        <w:t xml:space="preserve">S </w:t>
      </w:r>
      <w:r>
        <w:rPr>
          <w:rFonts w:ascii="Arial" w:hAnsi="Arial" w:cs="Arial"/>
          <w:b/>
          <w:sz w:val="20"/>
          <w:szCs w:val="20"/>
          <w:u w:val="single"/>
        </w:rPr>
        <w:t>COM</w:t>
      </w:r>
      <w:r w:rsidRPr="000E60E2">
        <w:rPr>
          <w:rFonts w:ascii="Arial" w:hAnsi="Arial" w:cs="Arial"/>
          <w:b/>
          <w:sz w:val="20"/>
          <w:szCs w:val="20"/>
          <w:u w:val="single"/>
        </w:rPr>
        <w:t xml:space="preserve"> DEFICIÊNCIA</w:t>
      </w:r>
    </w:p>
    <w:p w:rsidR="00BB4740" w:rsidRPr="000E60E2" w:rsidRDefault="00BB4740" w:rsidP="00BB4740">
      <w:pPr>
        <w:tabs>
          <w:tab w:val="left" w:pos="426"/>
        </w:tabs>
        <w:autoSpaceDE w:val="0"/>
        <w:rPr>
          <w:rFonts w:ascii="Arial" w:hAnsi="Arial" w:cs="Arial"/>
          <w:b/>
          <w:sz w:val="20"/>
          <w:szCs w:val="20"/>
          <w:u w:val="single"/>
        </w:rPr>
      </w:pPr>
    </w:p>
    <w:p w:rsidR="00BB4740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CB46DF">
        <w:rPr>
          <w:rFonts w:ascii="Arial" w:hAnsi="Arial" w:cs="Arial"/>
          <w:sz w:val="20"/>
          <w:szCs w:val="20"/>
        </w:rPr>
        <w:t xml:space="preserve">Às pessoas </w:t>
      </w:r>
      <w:r>
        <w:rPr>
          <w:rFonts w:ascii="Arial" w:hAnsi="Arial" w:cs="Arial"/>
          <w:sz w:val="20"/>
          <w:szCs w:val="20"/>
        </w:rPr>
        <w:t>com</w:t>
      </w:r>
      <w:r w:rsidRPr="00CB46DF">
        <w:rPr>
          <w:rFonts w:ascii="Arial" w:hAnsi="Arial" w:cs="Arial"/>
          <w:sz w:val="20"/>
          <w:szCs w:val="20"/>
        </w:rPr>
        <w:t xml:space="preserve"> deficiência, que pretendam fazer uso das prerrogativas que lhes são faculta</w:t>
      </w:r>
      <w:r w:rsidR="001C670B">
        <w:rPr>
          <w:rFonts w:ascii="Arial" w:hAnsi="Arial" w:cs="Arial"/>
          <w:sz w:val="20"/>
          <w:szCs w:val="20"/>
        </w:rPr>
        <w:t>das</w:t>
      </w:r>
      <w:r w:rsidRPr="00CB46DF">
        <w:rPr>
          <w:rFonts w:ascii="Arial" w:hAnsi="Arial" w:cs="Arial"/>
          <w:sz w:val="20"/>
          <w:szCs w:val="20"/>
        </w:rPr>
        <w:t xml:space="preserve"> no inciso VIII do artigo 37 da Constituição Federal e da Lei nº 7.853/89, é assegurado o direito de inscrição para vaga, cujas atribuições sejam compatíveis com a deficiência que possuem.</w:t>
      </w:r>
    </w:p>
    <w:p w:rsidR="00BB4740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CB46DF">
        <w:rPr>
          <w:rFonts w:ascii="Arial" w:hAnsi="Arial" w:cs="Arial"/>
          <w:sz w:val="20"/>
          <w:szCs w:val="20"/>
        </w:rPr>
        <w:t xml:space="preserve">O candidato deverá declarar, quando da inscrição, ser deficiente, especificando sua deficiência no formulário de inscrição, e que deseja concorrer às vagas reservadas. </w:t>
      </w:r>
    </w:p>
    <w:p w:rsidR="00BB4740" w:rsidRPr="00CB46DF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CB46DF">
        <w:rPr>
          <w:rFonts w:ascii="Arial" w:hAnsi="Arial" w:cs="Arial"/>
          <w:sz w:val="20"/>
          <w:szCs w:val="20"/>
        </w:rPr>
        <w:t xml:space="preserve">Para a inscrição, o candidato deverá apresentar, </w:t>
      </w:r>
      <w:r w:rsidRPr="00B41C4F">
        <w:rPr>
          <w:rFonts w:ascii="Arial" w:hAnsi="Arial" w:cs="Arial"/>
          <w:sz w:val="20"/>
          <w:szCs w:val="20"/>
        </w:rPr>
        <w:t>além dos documentos citados no item 2,</w:t>
      </w:r>
      <w:r>
        <w:rPr>
          <w:rFonts w:ascii="Arial" w:hAnsi="Arial" w:cs="Arial"/>
          <w:sz w:val="20"/>
          <w:szCs w:val="20"/>
        </w:rPr>
        <w:t xml:space="preserve"> l</w:t>
      </w:r>
      <w:r w:rsidRPr="00CB46DF">
        <w:rPr>
          <w:rFonts w:ascii="Arial" w:hAnsi="Arial" w:cs="Arial"/>
          <w:sz w:val="20"/>
          <w:szCs w:val="20"/>
        </w:rPr>
        <w:t xml:space="preserve">audo </w:t>
      </w:r>
      <w:r>
        <w:rPr>
          <w:rFonts w:ascii="Arial" w:hAnsi="Arial" w:cs="Arial"/>
          <w:sz w:val="20"/>
          <w:szCs w:val="20"/>
        </w:rPr>
        <w:t>m</w:t>
      </w:r>
      <w:r w:rsidRPr="00CB46DF">
        <w:rPr>
          <w:rFonts w:ascii="Arial" w:hAnsi="Arial" w:cs="Arial"/>
          <w:sz w:val="20"/>
          <w:szCs w:val="20"/>
        </w:rPr>
        <w:t>édico (original ou cópia autenticada) expedido no prazo máximo de 12 meses antes do término das inscrições, atestando a espécie e o grau ou nível de deficiência, com expressa referência ao código correspondente de Classificação Internacional de Doença – CID, conforme previsto no art. 4º e seus incisos do Decreto nº 3.298/1999.</w:t>
      </w:r>
    </w:p>
    <w:p w:rsidR="00BB4740" w:rsidRPr="003A3C54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3A3C54">
        <w:rPr>
          <w:rFonts w:ascii="Arial" w:hAnsi="Arial" w:cs="Arial"/>
          <w:sz w:val="20"/>
          <w:szCs w:val="20"/>
        </w:rPr>
        <w:t xml:space="preserve">O candidato poderá requerer por escrito, na ficha de inscrição, tratamento diferenciado para o dia do </w:t>
      </w:r>
      <w:r>
        <w:rPr>
          <w:rFonts w:ascii="Arial" w:hAnsi="Arial" w:cs="Arial"/>
          <w:sz w:val="20"/>
          <w:szCs w:val="20"/>
        </w:rPr>
        <w:t>processo seletivo</w:t>
      </w:r>
      <w:r w:rsidRPr="003A3C54">
        <w:rPr>
          <w:rFonts w:ascii="Arial" w:hAnsi="Arial" w:cs="Arial"/>
          <w:sz w:val="20"/>
          <w:szCs w:val="20"/>
        </w:rPr>
        <w:t>, indicando as condições diferenciadas de que necessita para a realização da prova.</w:t>
      </w:r>
    </w:p>
    <w:p w:rsidR="00BB4740" w:rsidRPr="00CB46DF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CB46DF">
        <w:rPr>
          <w:rFonts w:ascii="Arial" w:hAnsi="Arial" w:cs="Arial"/>
          <w:sz w:val="20"/>
          <w:szCs w:val="20"/>
        </w:rPr>
        <w:t xml:space="preserve">O atendimento às condições solicitadas ficará sujeito à análise de legalidade, viabilidade e razoabilidade do pedido. </w:t>
      </w:r>
    </w:p>
    <w:p w:rsidR="00BB4740" w:rsidRPr="00B41C4F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B41C4F">
        <w:rPr>
          <w:rFonts w:ascii="Arial" w:hAnsi="Arial" w:cs="Arial"/>
          <w:sz w:val="20"/>
          <w:szCs w:val="20"/>
        </w:rPr>
        <w:t>As pessoas com deficiência participarão da seleção em igualdade de condições com os demais candidatos no que se refere a conteúdo de provas, avaliação, critérios de aprovação, horário e local de aplicação de provas e pontuação mínima exigida, conforme Art. 41 do Decreto n.º 3.298/99.</w:t>
      </w:r>
    </w:p>
    <w:p w:rsidR="00BB4740" w:rsidRPr="00B41C4F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B41C4F">
        <w:rPr>
          <w:rFonts w:ascii="Arial" w:hAnsi="Arial" w:cs="Arial"/>
          <w:sz w:val="20"/>
          <w:szCs w:val="20"/>
        </w:rPr>
        <w:t>Os candidatos que, dentro do prazo do período de inscrições, não atenderem aos dispositivos mencionados no item 3 e seus subitens serão considerados como pessoas sem deficiência e não terão a prova e/ou condições especiais atendidas, seja qual for o motivo alegado.</w:t>
      </w:r>
    </w:p>
    <w:p w:rsidR="00BB4740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B41C4F">
        <w:rPr>
          <w:rFonts w:ascii="Arial" w:hAnsi="Arial" w:cs="Arial"/>
          <w:sz w:val="20"/>
          <w:szCs w:val="20"/>
        </w:rPr>
        <w:t>Na falta do laudo médico ou se o mesmo não contiver as informações necessárias, anteriormente indicadas, o candidato não concorrer</w:t>
      </w:r>
      <w:r>
        <w:rPr>
          <w:rFonts w:ascii="Arial" w:hAnsi="Arial" w:cs="Arial"/>
          <w:sz w:val="20"/>
          <w:szCs w:val="20"/>
        </w:rPr>
        <w:t>á</w:t>
      </w:r>
      <w:r w:rsidRPr="00B41C4F">
        <w:rPr>
          <w:rFonts w:ascii="Arial" w:hAnsi="Arial" w:cs="Arial"/>
          <w:sz w:val="20"/>
          <w:szCs w:val="20"/>
        </w:rPr>
        <w:t xml:space="preserve"> às vagas reservadas</w:t>
      </w:r>
      <w:r>
        <w:rPr>
          <w:rFonts w:ascii="Arial" w:hAnsi="Arial" w:cs="Arial"/>
          <w:sz w:val="20"/>
          <w:szCs w:val="20"/>
        </w:rPr>
        <w:t xml:space="preserve"> para pessoas com deficiência</w:t>
      </w:r>
      <w:r w:rsidRPr="00B41C4F">
        <w:rPr>
          <w:rFonts w:ascii="Arial" w:hAnsi="Arial" w:cs="Arial"/>
          <w:sz w:val="20"/>
          <w:szCs w:val="20"/>
        </w:rPr>
        <w:t xml:space="preserve">, mesmo que tenha assinalada tal opção </w:t>
      </w:r>
      <w:r>
        <w:rPr>
          <w:rFonts w:ascii="Arial" w:hAnsi="Arial" w:cs="Arial"/>
          <w:sz w:val="20"/>
          <w:szCs w:val="20"/>
        </w:rPr>
        <w:t xml:space="preserve">na ficha de inscrição e </w:t>
      </w:r>
      <w:proofErr w:type="gramStart"/>
      <w:r>
        <w:rPr>
          <w:rFonts w:ascii="Arial" w:hAnsi="Arial" w:cs="Arial"/>
          <w:sz w:val="20"/>
          <w:szCs w:val="20"/>
        </w:rPr>
        <w:t>concorrerá</w:t>
      </w:r>
      <w:proofErr w:type="gramEnd"/>
      <w:r>
        <w:rPr>
          <w:rFonts w:ascii="Arial" w:hAnsi="Arial" w:cs="Arial"/>
          <w:sz w:val="20"/>
          <w:szCs w:val="20"/>
        </w:rPr>
        <w:t xml:space="preserve"> as vagas gerais.</w:t>
      </w:r>
    </w:p>
    <w:p w:rsidR="00BB4740" w:rsidRPr="00B41C4F" w:rsidRDefault="00BB4740" w:rsidP="00BB4740">
      <w:pPr>
        <w:numPr>
          <w:ilvl w:val="1"/>
          <w:numId w:val="2"/>
        </w:numPr>
        <w:autoSpaceDE w:val="0"/>
        <w:ind w:left="426" w:hanging="426"/>
        <w:rPr>
          <w:rFonts w:ascii="Arial" w:hAnsi="Arial" w:cs="Arial"/>
          <w:sz w:val="20"/>
          <w:szCs w:val="20"/>
        </w:rPr>
      </w:pPr>
      <w:r w:rsidRPr="00B41C4F">
        <w:rPr>
          <w:rFonts w:ascii="Arial" w:hAnsi="Arial" w:cs="Arial"/>
          <w:sz w:val="20"/>
          <w:szCs w:val="20"/>
        </w:rPr>
        <w:t xml:space="preserve">Não havendo candidatos aprovados para as vagas reservadas a </w:t>
      </w:r>
      <w:r>
        <w:rPr>
          <w:rFonts w:ascii="Arial" w:hAnsi="Arial" w:cs="Arial"/>
          <w:sz w:val="20"/>
          <w:szCs w:val="20"/>
        </w:rPr>
        <w:t>pessoas com</w:t>
      </w:r>
      <w:r w:rsidRPr="00B41C4F">
        <w:rPr>
          <w:rFonts w:ascii="Arial" w:hAnsi="Arial" w:cs="Arial"/>
          <w:sz w:val="20"/>
          <w:szCs w:val="20"/>
        </w:rPr>
        <w:t xml:space="preserve"> deficiência, estas serão preenchidas pelos demais candidatos, com estrita observância da ordem de classificação.</w:t>
      </w:r>
    </w:p>
    <w:p w:rsidR="00BB4740" w:rsidRPr="00CB46DF" w:rsidRDefault="00BB4740" w:rsidP="00BB4740">
      <w:pPr>
        <w:autoSpaceDE w:val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>DAS PROVAS</w:t>
      </w:r>
    </w:p>
    <w:p w:rsidR="00BB4740" w:rsidRDefault="00BB4740" w:rsidP="00BB4740">
      <w:pPr>
        <w:tabs>
          <w:tab w:val="left" w:pos="426"/>
        </w:tabs>
        <w:rPr>
          <w:rFonts w:ascii="Arial" w:hAnsi="Arial" w:cs="Arial"/>
          <w:b/>
          <w:sz w:val="20"/>
          <w:szCs w:val="20"/>
          <w:u w:val="single"/>
        </w:rPr>
      </w:pPr>
    </w:p>
    <w:p w:rsidR="00BB4740" w:rsidRDefault="00BB4740" w:rsidP="00BB4740">
      <w:pPr>
        <w:numPr>
          <w:ilvl w:val="1"/>
          <w:numId w:val="4"/>
        </w:numPr>
        <w:tabs>
          <w:tab w:val="left" w:pos="426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62E4D">
        <w:rPr>
          <w:rFonts w:ascii="Arial" w:hAnsi="Arial" w:cs="Arial"/>
          <w:sz w:val="20"/>
          <w:szCs w:val="20"/>
        </w:rPr>
        <w:t xml:space="preserve">A prova teórica está prevista para ser realizada em </w:t>
      </w:r>
      <w:r w:rsidR="004769E9" w:rsidRPr="00DB67C8">
        <w:rPr>
          <w:rFonts w:ascii="Arial" w:hAnsi="Arial" w:cs="Arial"/>
          <w:b/>
          <w:sz w:val="20"/>
          <w:szCs w:val="20"/>
        </w:rPr>
        <w:t>24</w:t>
      </w:r>
      <w:r w:rsidRPr="00DB67C8">
        <w:rPr>
          <w:rFonts w:ascii="Arial" w:hAnsi="Arial" w:cs="Arial"/>
          <w:b/>
          <w:sz w:val="20"/>
          <w:szCs w:val="20"/>
        </w:rPr>
        <w:t>/</w:t>
      </w:r>
      <w:r w:rsidR="004769E9" w:rsidRPr="00DB67C8">
        <w:rPr>
          <w:rFonts w:ascii="Arial" w:hAnsi="Arial" w:cs="Arial"/>
          <w:b/>
          <w:sz w:val="20"/>
          <w:szCs w:val="20"/>
        </w:rPr>
        <w:t>11</w:t>
      </w:r>
      <w:r w:rsidRPr="00DB67C8">
        <w:rPr>
          <w:rFonts w:ascii="Arial" w:hAnsi="Arial" w:cs="Arial"/>
          <w:b/>
          <w:sz w:val="20"/>
          <w:szCs w:val="20"/>
        </w:rPr>
        <w:t>/2013</w:t>
      </w:r>
      <w:r w:rsidRPr="007F20CA">
        <w:rPr>
          <w:rFonts w:ascii="Arial" w:hAnsi="Arial" w:cs="Arial"/>
          <w:sz w:val="20"/>
          <w:szCs w:val="20"/>
        </w:rPr>
        <w:t>,</w:t>
      </w:r>
      <w:r w:rsidRPr="00D62E4D">
        <w:rPr>
          <w:rFonts w:ascii="Arial" w:hAnsi="Arial" w:cs="Arial"/>
          <w:sz w:val="20"/>
          <w:szCs w:val="20"/>
        </w:rPr>
        <w:t xml:space="preserve"> sendo que a confirmação da data, horário e local será divulgada juntamente com a homologação das inscrições. </w:t>
      </w:r>
    </w:p>
    <w:p w:rsidR="00BB4740" w:rsidRDefault="00BB4740" w:rsidP="00BB4740">
      <w:pPr>
        <w:numPr>
          <w:ilvl w:val="1"/>
          <w:numId w:val="4"/>
        </w:numPr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 xml:space="preserve"> Modalidade, peso, número de questões, programas, bibliografias, critérios para a avaliação curricular e formas de classificação constam do ANEXO a este Edital.</w:t>
      </w:r>
    </w:p>
    <w:p w:rsidR="00BB4740" w:rsidRPr="00D62E4D" w:rsidRDefault="001C670B" w:rsidP="00BB4740">
      <w:pPr>
        <w:numPr>
          <w:ilvl w:val="1"/>
          <w:numId w:val="4"/>
        </w:numPr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B4740" w:rsidRPr="00D62E4D">
        <w:rPr>
          <w:rFonts w:ascii="Arial" w:hAnsi="Arial" w:cs="Arial"/>
          <w:sz w:val="20"/>
          <w:szCs w:val="20"/>
        </w:rPr>
        <w:t xml:space="preserve"> candidato aprovado na primeira fase</w:t>
      </w:r>
      <w:r w:rsidR="00A70092" w:rsidRPr="00D62E4D">
        <w:rPr>
          <w:rFonts w:ascii="Arial" w:hAnsi="Arial" w:cs="Arial"/>
          <w:sz w:val="20"/>
          <w:szCs w:val="20"/>
        </w:rPr>
        <w:t xml:space="preserve"> deverá</w:t>
      </w:r>
      <w:r w:rsidR="00BB4740" w:rsidRPr="00D62E4D">
        <w:rPr>
          <w:rFonts w:ascii="Arial" w:hAnsi="Arial" w:cs="Arial"/>
          <w:sz w:val="20"/>
          <w:szCs w:val="20"/>
        </w:rPr>
        <w:t xml:space="preserve"> observar as orientações que constarão quando da divulgação do resultado da prova teórica.</w:t>
      </w:r>
    </w:p>
    <w:p w:rsidR="00BB4740" w:rsidRDefault="00BB4740" w:rsidP="00BB4740">
      <w:pPr>
        <w:autoSpaceDE w:val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pStyle w:val="Recuodecorpodetexto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D62E4D">
        <w:rPr>
          <w:rFonts w:ascii="Arial" w:hAnsi="Arial" w:cs="Arial"/>
          <w:b/>
          <w:sz w:val="20"/>
          <w:szCs w:val="20"/>
          <w:u w:val="single"/>
        </w:rPr>
        <w:t>CONDIÇÕES ESPECÍFICAS</w:t>
      </w:r>
    </w:p>
    <w:p w:rsidR="00BB4740" w:rsidRDefault="00BB4740" w:rsidP="00BB4740">
      <w:pPr>
        <w:pStyle w:val="Recuodecorpodetexto"/>
        <w:ind w:left="360" w:firstLine="0"/>
        <w:rPr>
          <w:rFonts w:ascii="Arial" w:hAnsi="Arial" w:cs="Arial"/>
          <w:b/>
          <w:sz w:val="20"/>
          <w:szCs w:val="20"/>
          <w:u w:val="single"/>
        </w:rPr>
      </w:pPr>
    </w:p>
    <w:p w:rsidR="00BB4740" w:rsidRPr="009B5F2C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9B5F2C">
        <w:rPr>
          <w:rFonts w:ascii="Arial" w:hAnsi="Arial" w:cs="Arial"/>
          <w:sz w:val="20"/>
          <w:szCs w:val="20"/>
        </w:rPr>
        <w:t xml:space="preserve"> Não será permitido o uso de corretivo no</w:t>
      </w:r>
      <w:r w:rsidRPr="009B5F2C">
        <w:rPr>
          <w:rFonts w:ascii="Arial" w:hAnsi="Arial" w:cs="Arial"/>
          <w:b/>
          <w:sz w:val="20"/>
          <w:szCs w:val="20"/>
        </w:rPr>
        <w:t xml:space="preserve"> cartão-resposta.</w:t>
      </w:r>
      <w:r w:rsidRPr="009B5F2C">
        <w:rPr>
          <w:rFonts w:ascii="Arial" w:hAnsi="Arial" w:cs="Arial"/>
          <w:sz w:val="20"/>
          <w:szCs w:val="20"/>
        </w:rPr>
        <w:t xml:space="preserve"> Caso isso ocorra, a questão será</w:t>
      </w:r>
      <w:r w:rsidRPr="009B5F2C">
        <w:rPr>
          <w:rFonts w:ascii="Arial" w:hAnsi="Arial" w:cs="Arial"/>
          <w:b/>
          <w:sz w:val="20"/>
          <w:szCs w:val="20"/>
        </w:rPr>
        <w:t xml:space="preserve"> anulada.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 xml:space="preserve"> Não será permitido ao candidato realizar a prova portando armas </w:t>
      </w:r>
      <w:r>
        <w:rPr>
          <w:rFonts w:ascii="Arial" w:hAnsi="Arial" w:cs="Arial"/>
          <w:sz w:val="20"/>
          <w:szCs w:val="20"/>
        </w:rPr>
        <w:t xml:space="preserve">de qualquer natureza </w:t>
      </w:r>
      <w:r w:rsidRPr="00D62E4D">
        <w:rPr>
          <w:rFonts w:ascii="Arial" w:hAnsi="Arial" w:cs="Arial"/>
          <w:sz w:val="20"/>
          <w:szCs w:val="20"/>
        </w:rPr>
        <w:t>ou aparelhos eletrônicos (telefone celular, qualquer tipo de relógio, etc.), boné, touca, bandana ou chapéu e chaves.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>Caso o candidato porte algum dos itens acima mencionados, deverá acomodá-lo(s) abaixo de sua cadeira, sob sua guarda e responsabilidade, mantendo o(s) aparelh</w:t>
      </w:r>
      <w:r>
        <w:rPr>
          <w:rFonts w:ascii="Arial" w:hAnsi="Arial" w:cs="Arial"/>
          <w:sz w:val="20"/>
          <w:szCs w:val="20"/>
        </w:rPr>
        <w:t>o(s) eletrônico(s) desligado(s) e dos aparelhos celulares retirar a bateria.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>Após adentrar na sala de provas, o candidato não poderá ausentar-se sem o acompanhamento de um fiscal, ressalvado após a conclusão da sua prova.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>O caderno de provas poderá ser aberto somente após autorização do fiscal.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lastRenderedPageBreak/>
        <w:t xml:space="preserve">Eventuais erros no caderno de provas ou no </w:t>
      </w:r>
      <w:proofErr w:type="gramStart"/>
      <w:r w:rsidRPr="00D62E4D">
        <w:rPr>
          <w:rFonts w:ascii="Arial" w:hAnsi="Arial" w:cs="Arial"/>
          <w:sz w:val="20"/>
          <w:szCs w:val="20"/>
        </w:rPr>
        <w:t>cartão-resposta referentes</w:t>
      </w:r>
      <w:proofErr w:type="gramEnd"/>
      <w:r w:rsidRPr="00D62E4D">
        <w:rPr>
          <w:rFonts w:ascii="Arial" w:hAnsi="Arial" w:cs="Arial"/>
          <w:sz w:val="20"/>
          <w:szCs w:val="20"/>
        </w:rPr>
        <w:t xml:space="preserve"> a nome ou documento de identificação deverão ser comunicados ao fiscal, que fará o registro em ata.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>Os 3 (três) últimos candidatos de cada sala deverão sair juntos, após assinarem a ata de sala e após o fechamento do(s) envelope(s).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>Não será permitido ao candidato fumar na sala de provas, bem como nas dependências do local de provas.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D62E4D">
        <w:rPr>
          <w:rFonts w:ascii="Arial" w:hAnsi="Arial" w:cs="Arial"/>
          <w:sz w:val="20"/>
          <w:szCs w:val="20"/>
        </w:rPr>
        <w:t>O candidato deverá levar caneta azul ou preta.</w:t>
      </w:r>
    </w:p>
    <w:p w:rsidR="00126B4B" w:rsidRDefault="00126B4B" w:rsidP="00126B4B">
      <w:pPr>
        <w:pStyle w:val="Recuodecorpodetexto"/>
        <w:tabs>
          <w:tab w:val="left" w:pos="567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5.10 </w:t>
      </w:r>
      <w:r w:rsidR="00BB4740" w:rsidRPr="00126B4B">
        <w:rPr>
          <w:rFonts w:ascii="Arial" w:hAnsi="Arial" w:cs="Arial"/>
          <w:sz w:val="20"/>
          <w:szCs w:val="20"/>
        </w:rPr>
        <w:t xml:space="preserve">A prova teórica terá duração de até </w:t>
      </w:r>
      <w:r w:rsidRPr="00126B4B">
        <w:rPr>
          <w:rFonts w:ascii="Arial" w:hAnsi="Arial" w:cs="Arial"/>
          <w:sz w:val="20"/>
          <w:szCs w:val="20"/>
        </w:rPr>
        <w:t>2</w:t>
      </w:r>
      <w:r w:rsidR="00BB4740" w:rsidRPr="00126B4B">
        <w:rPr>
          <w:rFonts w:ascii="Arial" w:hAnsi="Arial" w:cs="Arial"/>
          <w:sz w:val="20"/>
          <w:szCs w:val="20"/>
        </w:rPr>
        <w:t xml:space="preserve"> (</w:t>
      </w:r>
      <w:r w:rsidRPr="00126B4B">
        <w:rPr>
          <w:rFonts w:ascii="Arial" w:hAnsi="Arial" w:cs="Arial"/>
          <w:sz w:val="20"/>
          <w:szCs w:val="20"/>
        </w:rPr>
        <w:t>duas</w:t>
      </w:r>
      <w:r w:rsidR="00BB4740" w:rsidRPr="00126B4B">
        <w:rPr>
          <w:rFonts w:ascii="Arial" w:hAnsi="Arial" w:cs="Arial"/>
          <w:sz w:val="20"/>
          <w:szCs w:val="20"/>
        </w:rPr>
        <w:t>) horas</w:t>
      </w:r>
      <w:r w:rsidRPr="00126B4B">
        <w:rPr>
          <w:rFonts w:ascii="Arial" w:hAnsi="Arial" w:cs="Arial"/>
          <w:sz w:val="20"/>
          <w:szCs w:val="20"/>
        </w:rPr>
        <w:t>.</w:t>
      </w:r>
    </w:p>
    <w:p w:rsidR="00BB4740" w:rsidRPr="000E60E2" w:rsidRDefault="00126B4B" w:rsidP="00126B4B">
      <w:pPr>
        <w:pStyle w:val="Recuodecorpodetexto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126B4B">
        <w:rPr>
          <w:rFonts w:ascii="Arial" w:hAnsi="Arial" w:cs="Arial"/>
          <w:sz w:val="20"/>
          <w:szCs w:val="20"/>
        </w:rPr>
        <w:t xml:space="preserve"> </w:t>
      </w:r>
    </w:p>
    <w:p w:rsidR="00BB4740" w:rsidRDefault="00BB4740" w:rsidP="00BB4740">
      <w:pPr>
        <w:pStyle w:val="Recuodecorpodetexto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>DOS RESULTADOS</w:t>
      </w:r>
    </w:p>
    <w:p w:rsidR="00BB4740" w:rsidRDefault="00BB4740" w:rsidP="00BB4740">
      <w:pPr>
        <w:autoSpaceDE w:val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pStyle w:val="Recuodecorpodetexto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 xml:space="preserve">Gabarito: </w:t>
      </w:r>
      <w:proofErr w:type="gramStart"/>
      <w:r>
        <w:rPr>
          <w:rFonts w:ascii="Arial" w:hAnsi="Arial" w:cs="Arial"/>
          <w:sz w:val="20"/>
          <w:szCs w:val="20"/>
        </w:rPr>
        <w:t>será</w:t>
      </w:r>
      <w:proofErr w:type="gramEnd"/>
      <w:r>
        <w:rPr>
          <w:rFonts w:ascii="Arial" w:hAnsi="Arial" w:cs="Arial"/>
          <w:sz w:val="20"/>
          <w:szCs w:val="20"/>
        </w:rPr>
        <w:t xml:space="preserve"> divulgado </w:t>
      </w:r>
      <w:r w:rsidR="00335266">
        <w:rPr>
          <w:rFonts w:ascii="Arial" w:hAnsi="Arial" w:cs="Arial"/>
          <w:sz w:val="20"/>
          <w:szCs w:val="20"/>
        </w:rPr>
        <w:t>3 horas após o término</w:t>
      </w:r>
      <w:r>
        <w:rPr>
          <w:rFonts w:ascii="Arial" w:hAnsi="Arial" w:cs="Arial"/>
          <w:sz w:val="20"/>
          <w:szCs w:val="20"/>
        </w:rPr>
        <w:t xml:space="preserve"> da prova teórica, na portaria central do Hospital Universitário – Rua General Canabarro s/n – Rio Grande/RS e no site www.faherg.org.br.  N</w:t>
      </w:r>
      <w:r w:rsidRPr="000E60E2">
        <w:rPr>
          <w:rFonts w:ascii="Arial" w:hAnsi="Arial" w:cs="Arial"/>
          <w:sz w:val="20"/>
          <w:szCs w:val="20"/>
        </w:rPr>
        <w:t>ão será fornecido gabarito por telefone.</w:t>
      </w:r>
    </w:p>
    <w:p w:rsidR="00BB4740" w:rsidRPr="008D19C6" w:rsidRDefault="00BB4740" w:rsidP="00BB4740">
      <w:pPr>
        <w:pStyle w:val="Recuodecorpodetexto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D19C6">
        <w:rPr>
          <w:rFonts w:ascii="Arial" w:hAnsi="Arial" w:cs="Arial"/>
          <w:sz w:val="20"/>
          <w:szCs w:val="20"/>
        </w:rPr>
        <w:t xml:space="preserve">Relação de aprovados na prova teórica: a partir de </w:t>
      </w:r>
      <w:r w:rsidR="004769E9" w:rsidRPr="005C7A4A">
        <w:rPr>
          <w:rFonts w:ascii="Arial" w:hAnsi="Arial" w:cs="Arial"/>
          <w:sz w:val="20"/>
          <w:szCs w:val="20"/>
        </w:rPr>
        <w:t>2</w:t>
      </w:r>
      <w:r w:rsidR="005C7A4A">
        <w:rPr>
          <w:rFonts w:ascii="Arial" w:hAnsi="Arial" w:cs="Arial"/>
          <w:sz w:val="20"/>
          <w:szCs w:val="20"/>
        </w:rPr>
        <w:t>7</w:t>
      </w:r>
      <w:r w:rsidRPr="005C7A4A">
        <w:rPr>
          <w:rFonts w:ascii="Arial" w:hAnsi="Arial" w:cs="Arial"/>
          <w:sz w:val="20"/>
          <w:szCs w:val="20"/>
        </w:rPr>
        <w:t>/</w:t>
      </w:r>
      <w:r w:rsidR="004769E9" w:rsidRPr="005C7A4A">
        <w:rPr>
          <w:rFonts w:ascii="Arial" w:hAnsi="Arial" w:cs="Arial"/>
          <w:sz w:val="20"/>
          <w:szCs w:val="20"/>
        </w:rPr>
        <w:t>11</w:t>
      </w:r>
      <w:r w:rsidRPr="005C7A4A">
        <w:rPr>
          <w:rFonts w:ascii="Arial" w:hAnsi="Arial" w:cs="Arial"/>
          <w:sz w:val="20"/>
          <w:szCs w:val="20"/>
        </w:rPr>
        <w:t>/2013</w:t>
      </w:r>
      <w:r w:rsidRPr="008D19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portaria central do Hospital Universitário – Rua General Canabarro s/n – Rio Grande/RS e no site www.faherg.org.br.</w:t>
      </w:r>
    </w:p>
    <w:p w:rsidR="00BB4740" w:rsidRDefault="00BB4740" w:rsidP="00BB4740">
      <w:pPr>
        <w:pStyle w:val="Recuodecorpodetexto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aprovados na análise curricular</w:t>
      </w:r>
      <w:r w:rsidR="00C20070">
        <w:rPr>
          <w:rFonts w:ascii="Arial" w:hAnsi="Arial" w:cs="Arial"/>
          <w:sz w:val="20"/>
          <w:szCs w:val="20"/>
        </w:rPr>
        <w:t xml:space="preserve"> e resultado final</w:t>
      </w:r>
      <w:r>
        <w:rPr>
          <w:rFonts w:ascii="Arial" w:hAnsi="Arial" w:cs="Arial"/>
          <w:sz w:val="20"/>
          <w:szCs w:val="20"/>
        </w:rPr>
        <w:t xml:space="preserve">: a partir de </w:t>
      </w:r>
      <w:r w:rsidR="005F72B0" w:rsidRPr="005C7A4A">
        <w:rPr>
          <w:rFonts w:ascii="Arial" w:hAnsi="Arial" w:cs="Arial"/>
          <w:sz w:val="20"/>
          <w:szCs w:val="20"/>
        </w:rPr>
        <w:t>18</w:t>
      </w:r>
      <w:r w:rsidRPr="005C7A4A">
        <w:rPr>
          <w:rFonts w:ascii="Arial" w:hAnsi="Arial" w:cs="Arial"/>
          <w:sz w:val="20"/>
          <w:szCs w:val="20"/>
        </w:rPr>
        <w:t>/</w:t>
      </w:r>
      <w:r w:rsidR="005F72B0" w:rsidRPr="005C7A4A">
        <w:rPr>
          <w:rFonts w:ascii="Arial" w:hAnsi="Arial" w:cs="Arial"/>
          <w:sz w:val="20"/>
          <w:szCs w:val="20"/>
        </w:rPr>
        <w:t>12</w:t>
      </w:r>
      <w:r w:rsidRPr="005C7A4A">
        <w:rPr>
          <w:rFonts w:ascii="Arial" w:hAnsi="Arial" w:cs="Arial"/>
          <w:sz w:val="20"/>
          <w:szCs w:val="20"/>
        </w:rPr>
        <w:t>/2013</w:t>
      </w:r>
      <w:r>
        <w:rPr>
          <w:rFonts w:ascii="Arial" w:hAnsi="Arial" w:cs="Arial"/>
          <w:sz w:val="20"/>
          <w:szCs w:val="20"/>
        </w:rPr>
        <w:t xml:space="preserve">, na portaria central do Hospital Universitário – Rua General Canabarro s/n – Rio Grande/RS, no site </w:t>
      </w:r>
      <w:hyperlink r:id="rId5" w:history="1">
        <w:r w:rsidRPr="002D24DA">
          <w:rPr>
            <w:rStyle w:val="Hyperlink"/>
            <w:rFonts w:ascii="Arial" w:hAnsi="Arial" w:cs="Arial"/>
            <w:sz w:val="20"/>
            <w:szCs w:val="20"/>
          </w:rPr>
          <w:t>www.faherg.org.br</w:t>
        </w:r>
      </w:hyperlink>
      <w:r>
        <w:rPr>
          <w:rFonts w:ascii="Arial" w:hAnsi="Arial" w:cs="Arial"/>
          <w:sz w:val="20"/>
          <w:szCs w:val="20"/>
        </w:rPr>
        <w:t xml:space="preserve"> e por telefone. </w:t>
      </w:r>
    </w:p>
    <w:p w:rsidR="00BB4740" w:rsidRDefault="00BB4740" w:rsidP="00BB4740">
      <w:pPr>
        <w:pStyle w:val="Recuodecorpodetexto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435C8">
        <w:rPr>
          <w:rFonts w:ascii="Arial" w:hAnsi="Arial" w:cs="Arial"/>
          <w:sz w:val="20"/>
          <w:szCs w:val="20"/>
        </w:rPr>
        <w:t>No caso de igualdade no resultado final entre os candidatos, os critérios de desempate serão pela ordem: maior nota na prova de conhecimento específico; maior nota na prova de títulos</w:t>
      </w:r>
      <w:r>
        <w:rPr>
          <w:rFonts w:ascii="Arial" w:hAnsi="Arial" w:cs="Arial"/>
          <w:sz w:val="20"/>
          <w:szCs w:val="20"/>
        </w:rPr>
        <w:t xml:space="preserve"> quando houver</w:t>
      </w:r>
      <w:r w:rsidRPr="004435C8">
        <w:rPr>
          <w:rFonts w:ascii="Arial" w:hAnsi="Arial" w:cs="Arial"/>
          <w:sz w:val="20"/>
          <w:szCs w:val="20"/>
        </w:rPr>
        <w:t xml:space="preserve"> e candidato com maior idade.</w:t>
      </w:r>
    </w:p>
    <w:p w:rsidR="00BB4740" w:rsidRPr="000E60E2" w:rsidRDefault="00BB4740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pStyle w:val="Recuodecorpodetexto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>DOS RECURSOS</w:t>
      </w:r>
    </w:p>
    <w:p w:rsidR="00BB4740" w:rsidRPr="000E60E2" w:rsidRDefault="00BB4740" w:rsidP="00BB4740">
      <w:pPr>
        <w:pStyle w:val="Recuodecorpodetexto"/>
        <w:ind w:left="360" w:firstLine="0"/>
        <w:rPr>
          <w:rFonts w:ascii="Arial" w:hAnsi="Arial" w:cs="Arial"/>
          <w:b/>
          <w:sz w:val="20"/>
          <w:szCs w:val="20"/>
          <w:u w:val="single"/>
        </w:rPr>
      </w:pPr>
    </w:p>
    <w:p w:rsidR="00BB4740" w:rsidRDefault="00BB4740" w:rsidP="00BB4740">
      <w:pPr>
        <w:pStyle w:val="Recuodecorpodetexto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sz w:val="20"/>
          <w:szCs w:val="20"/>
        </w:rPr>
        <w:t>O candidato que interpor recurso</w:t>
      </w:r>
      <w:r w:rsidR="005F72B0" w:rsidRPr="000E60E2">
        <w:rPr>
          <w:rFonts w:ascii="Arial" w:hAnsi="Arial" w:cs="Arial"/>
          <w:sz w:val="20"/>
          <w:szCs w:val="20"/>
        </w:rPr>
        <w:t xml:space="preserve"> disporá</w:t>
      </w:r>
      <w:r w:rsidRPr="000E60E2">
        <w:rPr>
          <w:rFonts w:ascii="Arial" w:hAnsi="Arial" w:cs="Arial"/>
          <w:sz w:val="20"/>
          <w:szCs w:val="20"/>
        </w:rPr>
        <w:t xml:space="preserve"> de até 02 (dois) dias úteis contados do dia subseqüente ao da divulgação das inscrições, do gabarito da prova teórica e do resultado </w:t>
      </w:r>
      <w:r>
        <w:rPr>
          <w:rFonts w:ascii="Arial" w:hAnsi="Arial" w:cs="Arial"/>
          <w:sz w:val="20"/>
          <w:szCs w:val="20"/>
        </w:rPr>
        <w:t>de cada etapa do p</w:t>
      </w:r>
      <w:r w:rsidRPr="000E60E2">
        <w:rPr>
          <w:rFonts w:ascii="Arial" w:hAnsi="Arial" w:cs="Arial"/>
          <w:sz w:val="20"/>
          <w:szCs w:val="20"/>
        </w:rPr>
        <w:t>rocesso seletivo, formalizando o recurso na Secretaria da F</w:t>
      </w:r>
      <w:r w:rsidR="001C670B">
        <w:rPr>
          <w:rFonts w:ascii="Arial" w:hAnsi="Arial" w:cs="Arial"/>
          <w:sz w:val="20"/>
          <w:szCs w:val="20"/>
        </w:rPr>
        <w:t xml:space="preserve">AHERG, em horário de expediente (das 8h às </w:t>
      </w:r>
      <w:proofErr w:type="gramStart"/>
      <w:r w:rsidR="001C670B">
        <w:rPr>
          <w:rFonts w:ascii="Arial" w:hAnsi="Arial" w:cs="Arial"/>
          <w:sz w:val="20"/>
          <w:szCs w:val="20"/>
        </w:rPr>
        <w:t>11:30</w:t>
      </w:r>
      <w:proofErr w:type="gramEnd"/>
      <w:r w:rsidR="001C670B">
        <w:rPr>
          <w:rFonts w:ascii="Arial" w:hAnsi="Arial" w:cs="Arial"/>
          <w:sz w:val="20"/>
          <w:szCs w:val="20"/>
        </w:rPr>
        <w:t>h e das 13:30h às 17:30h)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>O pedido, dirigido à Comissão de Processo Seletivo, deverá ser assinado e fundamentado, com as razões da divergência. Para o recurso contra as questões da prova, o candidato deverá indicar com precisão a questão ou as questões a serem revisadas, fundamentando com lógica e consistência seus argumentos instruídos com material bibliográfico.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>Recursos inconsistentes serão indeferidos.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>Não será aceito recurso por via postal ou fax ou correio eletrônico.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>O recurso interposto por procurador somente será recebido se acompanhado de procuração específica para este fim, devidamente registrada em cartório, e documento de identidade do outorgante e do outorgado.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>O julgamento do recurso será realizado, em instância final, pela Comissão de Processo de Seletivo.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 xml:space="preserve">O candidato deverá tomar ciência do resultado do recurso na Secretaria da FAHERG, </w:t>
      </w:r>
      <w:r>
        <w:rPr>
          <w:rFonts w:ascii="Arial" w:hAnsi="Arial" w:cs="Arial"/>
          <w:sz w:val="20"/>
          <w:szCs w:val="20"/>
        </w:rPr>
        <w:t>a partir do segundo</w:t>
      </w:r>
      <w:r w:rsidRPr="00D67CEA">
        <w:rPr>
          <w:rFonts w:ascii="Arial" w:hAnsi="Arial" w:cs="Arial"/>
          <w:sz w:val="20"/>
          <w:szCs w:val="20"/>
        </w:rPr>
        <w:t xml:space="preserve"> dia úti</w:t>
      </w:r>
      <w:r>
        <w:rPr>
          <w:rFonts w:ascii="Arial" w:hAnsi="Arial" w:cs="Arial"/>
          <w:sz w:val="20"/>
          <w:szCs w:val="20"/>
        </w:rPr>
        <w:t>l</w:t>
      </w:r>
      <w:r w:rsidRPr="00D67CEA">
        <w:rPr>
          <w:rFonts w:ascii="Arial" w:hAnsi="Arial" w:cs="Arial"/>
          <w:sz w:val="20"/>
          <w:szCs w:val="20"/>
        </w:rPr>
        <w:t xml:space="preserve"> contados da data </w:t>
      </w:r>
      <w:r>
        <w:rPr>
          <w:rFonts w:ascii="Arial" w:hAnsi="Arial" w:cs="Arial"/>
          <w:sz w:val="20"/>
          <w:szCs w:val="20"/>
        </w:rPr>
        <w:t>limite para a</w:t>
      </w:r>
      <w:r w:rsidRPr="00D67CEA">
        <w:rPr>
          <w:rFonts w:ascii="Arial" w:hAnsi="Arial" w:cs="Arial"/>
          <w:sz w:val="20"/>
          <w:szCs w:val="20"/>
        </w:rPr>
        <w:t xml:space="preserve"> interposição do recurso.</w:t>
      </w:r>
    </w:p>
    <w:p w:rsidR="00BB4740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>Se, por força de decisão favorável às impugnações, houver modificação do resultado divulgado antes dos recursos, as provas serão corrigidas de acordo com o gabarito definitivo, não se admitindo recurso dessa modificação decorrente das impugnações.</w:t>
      </w:r>
    </w:p>
    <w:p w:rsidR="00BB4740" w:rsidRPr="00D67CEA" w:rsidRDefault="00BB4740" w:rsidP="00BB4740">
      <w:pPr>
        <w:pStyle w:val="Recuodecorpodetexto"/>
        <w:numPr>
          <w:ilvl w:val="1"/>
          <w:numId w:val="5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7CEA">
        <w:rPr>
          <w:rFonts w:ascii="Arial" w:hAnsi="Arial" w:cs="Arial"/>
          <w:sz w:val="20"/>
          <w:szCs w:val="20"/>
        </w:rPr>
        <w:t xml:space="preserve">Se do julgamento do(s) recurso(s) resultar anulação de </w:t>
      </w:r>
      <w:proofErr w:type="gramStart"/>
      <w:r w:rsidRPr="00D67CEA">
        <w:rPr>
          <w:rFonts w:ascii="Arial" w:hAnsi="Arial" w:cs="Arial"/>
          <w:sz w:val="20"/>
          <w:szCs w:val="20"/>
        </w:rPr>
        <w:t>questão(</w:t>
      </w:r>
      <w:proofErr w:type="spellStart"/>
      <w:proofErr w:type="gramEnd"/>
      <w:r w:rsidRPr="00D67CEA">
        <w:rPr>
          <w:rFonts w:ascii="Arial" w:hAnsi="Arial" w:cs="Arial"/>
          <w:sz w:val="20"/>
          <w:szCs w:val="20"/>
        </w:rPr>
        <w:t>ões</w:t>
      </w:r>
      <w:proofErr w:type="spellEnd"/>
      <w:r w:rsidRPr="00D67CEA">
        <w:rPr>
          <w:rFonts w:ascii="Arial" w:hAnsi="Arial" w:cs="Arial"/>
          <w:sz w:val="20"/>
          <w:szCs w:val="20"/>
        </w:rPr>
        <w:t>), a pontuação correspondente à(s) questão(</w:t>
      </w:r>
      <w:proofErr w:type="spellStart"/>
      <w:r w:rsidRPr="00D67CEA">
        <w:rPr>
          <w:rFonts w:ascii="Arial" w:hAnsi="Arial" w:cs="Arial"/>
          <w:sz w:val="20"/>
          <w:szCs w:val="20"/>
        </w:rPr>
        <w:t>ões</w:t>
      </w:r>
      <w:proofErr w:type="spellEnd"/>
      <w:r w:rsidRPr="00D67CEA">
        <w:rPr>
          <w:rFonts w:ascii="Arial" w:hAnsi="Arial" w:cs="Arial"/>
          <w:sz w:val="20"/>
          <w:szCs w:val="20"/>
        </w:rPr>
        <w:t>) será(</w:t>
      </w:r>
      <w:proofErr w:type="spellStart"/>
      <w:r w:rsidRPr="00D67CEA">
        <w:rPr>
          <w:rFonts w:ascii="Arial" w:hAnsi="Arial" w:cs="Arial"/>
          <w:sz w:val="20"/>
          <w:szCs w:val="20"/>
        </w:rPr>
        <w:t>ão</w:t>
      </w:r>
      <w:proofErr w:type="spellEnd"/>
      <w:r w:rsidRPr="00D67CEA">
        <w:rPr>
          <w:rFonts w:ascii="Arial" w:hAnsi="Arial" w:cs="Arial"/>
          <w:sz w:val="20"/>
          <w:szCs w:val="20"/>
        </w:rPr>
        <w:t>) atribuída(s) a todos os candidatos.</w:t>
      </w:r>
    </w:p>
    <w:p w:rsidR="00BB4740" w:rsidRPr="000E60E2" w:rsidRDefault="00BB4740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numPr>
          <w:ilvl w:val="0"/>
          <w:numId w:val="5"/>
        </w:numPr>
        <w:autoSpaceDE w:val="0"/>
        <w:rPr>
          <w:rFonts w:ascii="Arial" w:hAnsi="Arial" w:cs="Arial"/>
          <w:b/>
          <w:sz w:val="20"/>
          <w:szCs w:val="20"/>
          <w:u w:val="single"/>
        </w:rPr>
      </w:pPr>
      <w:r w:rsidRPr="000E60E2">
        <w:rPr>
          <w:rFonts w:ascii="Arial" w:hAnsi="Arial" w:cs="Arial"/>
          <w:b/>
          <w:sz w:val="20"/>
          <w:szCs w:val="20"/>
          <w:u w:val="single"/>
        </w:rPr>
        <w:t>DISPOSIÇÕES GERAIS</w:t>
      </w:r>
    </w:p>
    <w:p w:rsidR="00C06530" w:rsidRPr="000E60E2" w:rsidRDefault="00C06530" w:rsidP="00C06530">
      <w:pPr>
        <w:autoSpaceDE w:val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BB4740" w:rsidRPr="00E8495B" w:rsidRDefault="00BB4740" w:rsidP="00BB4740">
      <w:pPr>
        <w:pStyle w:val="Recuodecorpodetexto"/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E8495B">
        <w:rPr>
          <w:rFonts w:ascii="Arial" w:hAnsi="Arial" w:cs="Arial"/>
          <w:sz w:val="20"/>
          <w:szCs w:val="20"/>
        </w:rPr>
        <w:t xml:space="preserve">A composição da Comissão </w:t>
      </w:r>
      <w:r w:rsidR="005C7A4A" w:rsidRPr="00E8495B">
        <w:rPr>
          <w:rFonts w:ascii="Arial" w:hAnsi="Arial" w:cs="Arial"/>
          <w:sz w:val="20"/>
          <w:szCs w:val="20"/>
        </w:rPr>
        <w:t xml:space="preserve">Examinadora </w:t>
      </w:r>
      <w:r w:rsidRPr="00E8495B">
        <w:rPr>
          <w:rFonts w:ascii="Arial" w:hAnsi="Arial" w:cs="Arial"/>
          <w:sz w:val="20"/>
          <w:szCs w:val="20"/>
        </w:rPr>
        <w:t>d</w:t>
      </w:r>
      <w:r w:rsidR="005C7A4A" w:rsidRPr="00E8495B">
        <w:rPr>
          <w:rFonts w:ascii="Arial" w:hAnsi="Arial" w:cs="Arial"/>
          <w:sz w:val="20"/>
          <w:szCs w:val="20"/>
        </w:rPr>
        <w:t>o</w:t>
      </w:r>
      <w:r w:rsidRPr="00E8495B">
        <w:rPr>
          <w:rFonts w:ascii="Arial" w:hAnsi="Arial" w:cs="Arial"/>
          <w:sz w:val="20"/>
          <w:szCs w:val="20"/>
        </w:rPr>
        <w:t xml:space="preserve"> Processo Seletivo será divulgada no site da FAHERG </w:t>
      </w:r>
      <w:r w:rsidRPr="00E8495B">
        <w:rPr>
          <w:rStyle w:val="Hyperlink"/>
          <w:rFonts w:ascii="Arial" w:hAnsi="Arial" w:cs="Arial"/>
          <w:sz w:val="20"/>
          <w:szCs w:val="20"/>
        </w:rPr>
        <w:t>(</w:t>
      </w:r>
      <w:hyperlink r:id="rId6" w:history="1">
        <w:r w:rsidRPr="00E8495B">
          <w:rPr>
            <w:rStyle w:val="Hyperlink"/>
            <w:rFonts w:ascii="Arial" w:hAnsi="Arial" w:cs="Arial"/>
            <w:sz w:val="20"/>
            <w:szCs w:val="20"/>
          </w:rPr>
          <w:t>www.faherg.org.br</w:t>
        </w:r>
      </w:hyperlink>
      <w:r w:rsidRPr="00E8495B">
        <w:rPr>
          <w:rStyle w:val="Hyperlink"/>
          <w:rFonts w:ascii="Arial" w:hAnsi="Arial" w:cs="Arial"/>
          <w:sz w:val="20"/>
          <w:szCs w:val="20"/>
        </w:rPr>
        <w:t>)</w:t>
      </w:r>
      <w:r w:rsidRPr="00E8495B">
        <w:rPr>
          <w:rFonts w:ascii="Arial" w:hAnsi="Arial" w:cs="Arial"/>
          <w:sz w:val="20"/>
          <w:szCs w:val="20"/>
        </w:rPr>
        <w:t>, podendo o candidato impugnar qualquer um dos seus membros, fundamentadamente, até o final do prazo das inscrições, formalizando na Secretaria da FAHERG – Hospital Universitário, Rua General Canabarro, s/n Rio Grande/RS, em horário de expediente</w:t>
      </w:r>
      <w:r w:rsidR="00E8495B" w:rsidRPr="00E8495B">
        <w:rPr>
          <w:rFonts w:ascii="Arial" w:hAnsi="Arial" w:cs="Arial"/>
          <w:sz w:val="20"/>
          <w:szCs w:val="20"/>
        </w:rPr>
        <w:t xml:space="preserve"> (das 8h às </w:t>
      </w:r>
      <w:proofErr w:type="gramStart"/>
      <w:r w:rsidR="00E8495B" w:rsidRPr="00E8495B">
        <w:rPr>
          <w:rFonts w:ascii="Arial" w:hAnsi="Arial" w:cs="Arial"/>
          <w:sz w:val="20"/>
          <w:szCs w:val="20"/>
        </w:rPr>
        <w:t>11:30</w:t>
      </w:r>
      <w:proofErr w:type="gramEnd"/>
      <w:r w:rsidR="00E8495B" w:rsidRPr="00E8495B">
        <w:rPr>
          <w:rFonts w:ascii="Arial" w:hAnsi="Arial" w:cs="Arial"/>
          <w:sz w:val="20"/>
          <w:szCs w:val="20"/>
        </w:rPr>
        <w:t>h e das 13:30h às 17:30h).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61015E">
        <w:rPr>
          <w:rFonts w:ascii="Arial" w:hAnsi="Arial" w:cs="Arial"/>
          <w:sz w:val="20"/>
          <w:szCs w:val="20"/>
        </w:rPr>
        <w:t>O processo seletivo tem validade por 2 (dois) anos, podendo ser prorrogado por mais 2 (dois), no interesse da FAHERG.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61015E">
        <w:rPr>
          <w:rFonts w:ascii="Arial" w:hAnsi="Arial" w:cs="Arial"/>
          <w:sz w:val="20"/>
          <w:szCs w:val="20"/>
        </w:rPr>
        <w:t>A aprovação no processo seletivo assegurará apenas a expectativa de direito a</w:t>
      </w:r>
      <w:r>
        <w:rPr>
          <w:rFonts w:ascii="Arial" w:hAnsi="Arial" w:cs="Arial"/>
          <w:sz w:val="20"/>
          <w:szCs w:val="20"/>
        </w:rPr>
        <w:t>o</w:t>
      </w:r>
      <w:r w:rsidRPr="0061015E">
        <w:rPr>
          <w:rFonts w:ascii="Arial" w:hAnsi="Arial" w:cs="Arial"/>
          <w:sz w:val="20"/>
          <w:szCs w:val="20"/>
        </w:rPr>
        <w:t xml:space="preserve"> ingresso, ficando a concretização desse ato </w:t>
      </w:r>
      <w:r w:rsidR="00AF549D">
        <w:rPr>
          <w:rFonts w:ascii="Arial" w:hAnsi="Arial" w:cs="Arial"/>
          <w:sz w:val="20"/>
          <w:szCs w:val="20"/>
        </w:rPr>
        <w:t xml:space="preserve">sujeita </w:t>
      </w:r>
      <w:r w:rsidRPr="0061015E">
        <w:rPr>
          <w:rFonts w:ascii="Arial" w:hAnsi="Arial" w:cs="Arial"/>
          <w:sz w:val="20"/>
          <w:szCs w:val="20"/>
        </w:rPr>
        <w:t>à observância das disposições legais pertinentes, da rigorosa ordem de classificação e do prazo de validade do processo.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61015E">
        <w:rPr>
          <w:rFonts w:ascii="Arial" w:hAnsi="Arial" w:cs="Arial"/>
          <w:sz w:val="20"/>
          <w:szCs w:val="20"/>
        </w:rPr>
        <w:t xml:space="preserve">Ao ser admitido será exigida </w:t>
      </w:r>
      <w:r w:rsidR="00AF549D">
        <w:rPr>
          <w:rFonts w:ascii="Arial" w:hAnsi="Arial" w:cs="Arial"/>
          <w:sz w:val="20"/>
          <w:szCs w:val="20"/>
        </w:rPr>
        <w:t xml:space="preserve">do candidato </w:t>
      </w:r>
      <w:r w:rsidRPr="0061015E">
        <w:rPr>
          <w:rFonts w:ascii="Arial" w:hAnsi="Arial" w:cs="Arial"/>
          <w:sz w:val="20"/>
          <w:szCs w:val="20"/>
        </w:rPr>
        <w:t>disponibilidade de horário compatível com as necessidades da FAHERG.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61015E">
        <w:rPr>
          <w:rFonts w:ascii="Arial" w:hAnsi="Arial" w:cs="Arial"/>
          <w:sz w:val="20"/>
          <w:szCs w:val="20"/>
        </w:rPr>
        <w:t>Os candidatos admitidos deverão estar quites com as exigências legais do órgão fiscalizador e regulador do exercício profissional, quando o cargo exigir.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admissão o</w:t>
      </w:r>
      <w:r w:rsidRPr="0061015E">
        <w:rPr>
          <w:rFonts w:ascii="Arial" w:hAnsi="Arial" w:cs="Arial"/>
          <w:sz w:val="20"/>
          <w:szCs w:val="20"/>
        </w:rPr>
        <w:t xml:space="preserve"> candidato será submetido ao exame de saúde admissional que o avalie como apto para o </w:t>
      </w:r>
      <w:r w:rsidR="00AF549D">
        <w:rPr>
          <w:rFonts w:ascii="Arial" w:hAnsi="Arial" w:cs="Arial"/>
          <w:sz w:val="20"/>
          <w:szCs w:val="20"/>
        </w:rPr>
        <w:t xml:space="preserve">exercício do </w:t>
      </w:r>
      <w:r w:rsidRPr="0061015E">
        <w:rPr>
          <w:rFonts w:ascii="Arial" w:hAnsi="Arial" w:cs="Arial"/>
          <w:sz w:val="20"/>
          <w:szCs w:val="20"/>
        </w:rPr>
        <w:t>cargo.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61015E">
        <w:rPr>
          <w:rFonts w:ascii="Arial" w:hAnsi="Arial" w:cs="Arial"/>
          <w:sz w:val="20"/>
          <w:szCs w:val="20"/>
        </w:rPr>
        <w:t xml:space="preserve">O candidato deverá manter atualizados os dados cadastrais </w:t>
      </w:r>
      <w:r>
        <w:rPr>
          <w:rFonts w:ascii="Arial" w:hAnsi="Arial" w:cs="Arial"/>
          <w:sz w:val="20"/>
          <w:szCs w:val="20"/>
        </w:rPr>
        <w:t>d</w:t>
      </w:r>
      <w:r w:rsidRPr="0061015E">
        <w:rPr>
          <w:rFonts w:ascii="Arial" w:hAnsi="Arial" w:cs="Arial"/>
          <w:sz w:val="20"/>
          <w:szCs w:val="20"/>
        </w:rPr>
        <w:t>a ficha de inscrição, enquanto o processo seletivo estiver em validade, sendo de sua responsabilidade os prejuízos decorrentes da não atualização destas informações.</w:t>
      </w:r>
    </w:p>
    <w:p w:rsidR="00BB4740" w:rsidRDefault="00BB4740" w:rsidP="00BB4740">
      <w:pPr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61015E">
        <w:rPr>
          <w:rFonts w:ascii="Arial" w:hAnsi="Arial" w:cs="Arial"/>
          <w:sz w:val="20"/>
          <w:szCs w:val="20"/>
        </w:rPr>
        <w:t>A qualquer tempo poderá ser anulada, pela Comissão</w:t>
      </w:r>
      <w:r w:rsidR="005C7A4A">
        <w:rPr>
          <w:rFonts w:ascii="Arial" w:hAnsi="Arial" w:cs="Arial"/>
          <w:sz w:val="20"/>
          <w:szCs w:val="20"/>
        </w:rPr>
        <w:t xml:space="preserve"> Examinadora</w:t>
      </w:r>
      <w:r w:rsidRPr="0061015E">
        <w:rPr>
          <w:rFonts w:ascii="Arial" w:hAnsi="Arial" w:cs="Arial"/>
          <w:sz w:val="20"/>
          <w:szCs w:val="20"/>
        </w:rPr>
        <w:t xml:space="preserve"> d</w:t>
      </w:r>
      <w:r w:rsidR="005C7A4A">
        <w:rPr>
          <w:rFonts w:ascii="Arial" w:hAnsi="Arial" w:cs="Arial"/>
          <w:sz w:val="20"/>
          <w:szCs w:val="20"/>
        </w:rPr>
        <w:t>o</w:t>
      </w:r>
      <w:r w:rsidRPr="0061015E">
        <w:rPr>
          <w:rFonts w:ascii="Arial" w:hAnsi="Arial" w:cs="Arial"/>
          <w:sz w:val="20"/>
          <w:szCs w:val="20"/>
        </w:rPr>
        <w:t xml:space="preserve"> Processo Seletivo, a</w:t>
      </w:r>
      <w:r w:rsidR="00AF549D">
        <w:rPr>
          <w:rFonts w:ascii="Arial" w:hAnsi="Arial" w:cs="Arial"/>
          <w:sz w:val="20"/>
          <w:szCs w:val="20"/>
        </w:rPr>
        <w:t>s</w:t>
      </w:r>
      <w:r w:rsidRPr="0061015E">
        <w:rPr>
          <w:rFonts w:ascii="Arial" w:hAnsi="Arial" w:cs="Arial"/>
          <w:sz w:val="20"/>
          <w:szCs w:val="20"/>
        </w:rPr>
        <w:t xml:space="preserve"> inscriç</w:t>
      </w:r>
      <w:r w:rsidR="00AF549D">
        <w:rPr>
          <w:rFonts w:ascii="Arial" w:hAnsi="Arial" w:cs="Arial"/>
          <w:sz w:val="20"/>
          <w:szCs w:val="20"/>
        </w:rPr>
        <w:t>ões,</w:t>
      </w:r>
      <w:r w:rsidRPr="0061015E">
        <w:rPr>
          <w:rFonts w:ascii="Arial" w:hAnsi="Arial" w:cs="Arial"/>
          <w:sz w:val="20"/>
          <w:szCs w:val="20"/>
        </w:rPr>
        <w:t xml:space="preserve"> as provas, a classificação e a admissão dos candidatos, desde que verificada a falsidade em qualquer declaração e/ou qualquer irregularidade nas provas ou em documentos apresentados.</w:t>
      </w:r>
    </w:p>
    <w:p w:rsidR="005C7A4A" w:rsidRDefault="005C7A4A" w:rsidP="005C7A4A">
      <w:pPr>
        <w:autoSpaceDE w:val="0"/>
        <w:rPr>
          <w:rFonts w:ascii="Arial" w:hAnsi="Arial" w:cs="Arial"/>
          <w:sz w:val="20"/>
          <w:szCs w:val="20"/>
        </w:rPr>
      </w:pPr>
    </w:p>
    <w:p w:rsidR="005C7A4A" w:rsidRDefault="005C7A4A" w:rsidP="005C7A4A">
      <w:pPr>
        <w:autoSpaceDE w:val="0"/>
        <w:rPr>
          <w:rFonts w:ascii="Arial" w:hAnsi="Arial" w:cs="Arial"/>
          <w:sz w:val="20"/>
          <w:szCs w:val="20"/>
        </w:rPr>
      </w:pPr>
    </w:p>
    <w:p w:rsidR="005C7A4A" w:rsidRDefault="005C7A4A" w:rsidP="005C7A4A">
      <w:pPr>
        <w:autoSpaceDE w:val="0"/>
        <w:rPr>
          <w:rFonts w:ascii="Arial" w:hAnsi="Arial" w:cs="Arial"/>
          <w:sz w:val="20"/>
          <w:szCs w:val="20"/>
        </w:rPr>
      </w:pPr>
    </w:p>
    <w:p w:rsidR="005C7A4A" w:rsidRDefault="005C7A4A" w:rsidP="005C7A4A">
      <w:pPr>
        <w:autoSpaceDE w:val="0"/>
        <w:rPr>
          <w:rFonts w:ascii="Arial" w:hAnsi="Arial" w:cs="Arial"/>
          <w:sz w:val="20"/>
          <w:szCs w:val="20"/>
        </w:rPr>
      </w:pPr>
    </w:p>
    <w:p w:rsidR="005C7A4A" w:rsidRPr="0061015E" w:rsidRDefault="005C7A4A" w:rsidP="005C7A4A">
      <w:pPr>
        <w:autoSpaceDE w:val="0"/>
        <w:rPr>
          <w:rFonts w:ascii="Arial" w:hAnsi="Arial" w:cs="Arial"/>
          <w:sz w:val="20"/>
          <w:szCs w:val="20"/>
        </w:rPr>
      </w:pPr>
    </w:p>
    <w:p w:rsidR="00BB4740" w:rsidRPr="000E60E2" w:rsidRDefault="00BB4740" w:rsidP="00BB4740">
      <w:pPr>
        <w:pStyle w:val="Recuodecorpodetexto"/>
        <w:tabs>
          <w:tab w:val="left" w:pos="8970"/>
        </w:tabs>
        <w:ind w:firstLine="0"/>
        <w:rPr>
          <w:rFonts w:ascii="Arial" w:hAnsi="Arial" w:cs="Arial"/>
          <w:sz w:val="20"/>
          <w:szCs w:val="20"/>
        </w:rPr>
      </w:pPr>
    </w:p>
    <w:p w:rsidR="00BB4740" w:rsidRPr="000E60E2" w:rsidRDefault="00BB4740" w:rsidP="00BB4740">
      <w:pPr>
        <w:pStyle w:val="Recuodecorpodetexto"/>
        <w:tabs>
          <w:tab w:val="left" w:pos="8970"/>
        </w:tabs>
        <w:ind w:firstLine="0"/>
        <w:rPr>
          <w:rFonts w:ascii="Arial" w:hAnsi="Arial" w:cs="Arial"/>
          <w:sz w:val="20"/>
          <w:szCs w:val="20"/>
        </w:rPr>
      </w:pPr>
    </w:p>
    <w:p w:rsidR="00BB4740" w:rsidRPr="004306EA" w:rsidRDefault="00BB4740" w:rsidP="00BB4740">
      <w:pPr>
        <w:pStyle w:val="Recuodecorpodetexto"/>
        <w:tabs>
          <w:tab w:val="left" w:pos="8970"/>
        </w:tabs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306EA">
        <w:rPr>
          <w:rFonts w:ascii="Arial" w:hAnsi="Arial" w:cs="Arial"/>
          <w:b/>
          <w:sz w:val="20"/>
          <w:szCs w:val="20"/>
        </w:rPr>
        <w:t>ANEXO</w:t>
      </w:r>
    </w:p>
    <w:p w:rsidR="00BB4740" w:rsidRPr="000E60E2" w:rsidRDefault="00BB4740" w:rsidP="00BB4740">
      <w:pPr>
        <w:pStyle w:val="Recuodecorpodetexto"/>
        <w:tabs>
          <w:tab w:val="left" w:pos="8970"/>
        </w:tabs>
        <w:ind w:firstLine="0"/>
        <w:rPr>
          <w:rFonts w:ascii="Arial" w:hAnsi="Arial" w:cs="Arial"/>
          <w:sz w:val="20"/>
          <w:szCs w:val="20"/>
        </w:rPr>
      </w:pPr>
    </w:p>
    <w:p w:rsidR="00BB4740" w:rsidRDefault="00BB4740" w:rsidP="00BB47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E60E2">
        <w:rPr>
          <w:rFonts w:ascii="Arial" w:hAnsi="Arial" w:cs="Arial"/>
          <w:b/>
          <w:bCs/>
          <w:sz w:val="20"/>
          <w:szCs w:val="20"/>
        </w:rPr>
        <w:t>Cargos</w:t>
      </w:r>
      <w:r>
        <w:rPr>
          <w:rFonts w:ascii="Arial" w:hAnsi="Arial" w:cs="Arial"/>
          <w:b/>
          <w:bCs/>
          <w:sz w:val="20"/>
          <w:szCs w:val="20"/>
        </w:rPr>
        <w:t xml:space="preserve"> Nível Superior</w:t>
      </w:r>
      <w:r w:rsidRPr="000E60E2">
        <w:rPr>
          <w:rFonts w:ascii="Arial" w:hAnsi="Arial" w:cs="Arial"/>
          <w:b/>
          <w:bCs/>
          <w:sz w:val="20"/>
          <w:szCs w:val="20"/>
        </w:rPr>
        <w:t xml:space="preserve">: </w:t>
      </w:r>
      <w:r w:rsidR="005F72B0">
        <w:rPr>
          <w:rFonts w:ascii="Arial" w:hAnsi="Arial" w:cs="Arial"/>
          <w:b/>
          <w:bCs/>
          <w:sz w:val="20"/>
          <w:szCs w:val="20"/>
        </w:rPr>
        <w:t>GINECO</w:t>
      </w:r>
      <w:r w:rsidR="00E8495B">
        <w:rPr>
          <w:rFonts w:ascii="Arial" w:hAnsi="Arial" w:cs="Arial"/>
          <w:b/>
          <w:bCs/>
          <w:sz w:val="20"/>
          <w:szCs w:val="20"/>
        </w:rPr>
        <w:t>LOGIA E</w:t>
      </w:r>
      <w:r w:rsidR="005F72B0">
        <w:rPr>
          <w:rFonts w:ascii="Arial" w:hAnsi="Arial" w:cs="Arial"/>
          <w:b/>
          <w:bCs/>
          <w:sz w:val="20"/>
          <w:szCs w:val="20"/>
        </w:rPr>
        <w:t xml:space="preserve"> OBSTETR</w:t>
      </w:r>
      <w:r w:rsidR="00E8495B">
        <w:rPr>
          <w:rFonts w:ascii="Arial" w:hAnsi="Arial" w:cs="Arial"/>
          <w:b/>
          <w:bCs/>
          <w:sz w:val="20"/>
          <w:szCs w:val="20"/>
        </w:rPr>
        <w:t>ÍCIA</w:t>
      </w:r>
      <w:r w:rsidR="005F72B0">
        <w:rPr>
          <w:rFonts w:ascii="Arial" w:hAnsi="Arial" w:cs="Arial"/>
          <w:b/>
          <w:bCs/>
          <w:sz w:val="20"/>
          <w:szCs w:val="20"/>
        </w:rPr>
        <w:t>, CLÍNICO GERAL, PEDIATRA, OFTALMOGISTA, NEUR</w:t>
      </w:r>
      <w:r w:rsidR="00E8495B">
        <w:rPr>
          <w:rFonts w:ascii="Arial" w:hAnsi="Arial" w:cs="Arial"/>
          <w:b/>
          <w:bCs/>
          <w:sz w:val="20"/>
          <w:szCs w:val="20"/>
        </w:rPr>
        <w:t>O</w:t>
      </w:r>
      <w:r w:rsidR="005F72B0">
        <w:rPr>
          <w:rFonts w:ascii="Arial" w:hAnsi="Arial" w:cs="Arial"/>
          <w:b/>
          <w:bCs/>
          <w:sz w:val="20"/>
          <w:szCs w:val="20"/>
        </w:rPr>
        <w:t>CIRURGIÃO E OTORRINOLARINGOLOGISTA.</w:t>
      </w:r>
    </w:p>
    <w:p w:rsidR="005F72B0" w:rsidRPr="000E60E2" w:rsidRDefault="005F72B0" w:rsidP="00BB47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B4740" w:rsidRPr="000E60E2" w:rsidRDefault="00BB4740" w:rsidP="00BB4740">
      <w:pPr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b/>
          <w:sz w:val="20"/>
          <w:szCs w:val="20"/>
        </w:rPr>
        <w:t>1ª fase - Prova Teórica</w:t>
      </w:r>
      <w:r w:rsidRPr="000E60E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de caráter </w:t>
      </w:r>
      <w:r w:rsidRPr="000E60E2">
        <w:rPr>
          <w:rFonts w:ascii="Arial" w:hAnsi="Arial" w:cs="Arial"/>
          <w:sz w:val="20"/>
          <w:szCs w:val="20"/>
        </w:rPr>
        <w:t>eliminatóri</w:t>
      </w:r>
      <w:r>
        <w:rPr>
          <w:rFonts w:ascii="Arial" w:hAnsi="Arial" w:cs="Arial"/>
          <w:sz w:val="20"/>
          <w:szCs w:val="20"/>
        </w:rPr>
        <w:t>o</w:t>
      </w:r>
      <w:r w:rsidRPr="000E60E2">
        <w:rPr>
          <w:rFonts w:ascii="Arial" w:hAnsi="Arial" w:cs="Arial"/>
          <w:sz w:val="20"/>
          <w:szCs w:val="20"/>
        </w:rPr>
        <w:t xml:space="preserve"> – com peso 6 (seis), que constará de uma prova objetiva, composta de 20 (vinte) questões, de </w:t>
      </w:r>
      <w:r>
        <w:rPr>
          <w:rFonts w:ascii="Arial" w:hAnsi="Arial" w:cs="Arial"/>
          <w:sz w:val="20"/>
          <w:szCs w:val="20"/>
        </w:rPr>
        <w:t>C</w:t>
      </w:r>
      <w:r w:rsidRPr="000E60E2">
        <w:rPr>
          <w:rFonts w:ascii="Arial" w:hAnsi="Arial" w:cs="Arial"/>
          <w:sz w:val="20"/>
          <w:szCs w:val="20"/>
        </w:rPr>
        <w:t xml:space="preserve">onhecimento </w:t>
      </w:r>
      <w:r>
        <w:rPr>
          <w:rFonts w:ascii="Arial" w:hAnsi="Arial" w:cs="Arial"/>
          <w:sz w:val="20"/>
          <w:szCs w:val="20"/>
        </w:rPr>
        <w:t>E</w:t>
      </w:r>
      <w:r w:rsidRPr="000E60E2">
        <w:rPr>
          <w:rFonts w:ascii="Arial" w:hAnsi="Arial" w:cs="Arial"/>
          <w:sz w:val="20"/>
          <w:szCs w:val="20"/>
        </w:rPr>
        <w:t>specífico. Cada uma das questões terá</w:t>
      </w:r>
      <w:r>
        <w:rPr>
          <w:rFonts w:ascii="Arial" w:hAnsi="Arial" w:cs="Arial"/>
          <w:sz w:val="20"/>
          <w:szCs w:val="20"/>
        </w:rPr>
        <w:t xml:space="preserve"> 5</w:t>
      </w:r>
      <w:r w:rsidRPr="000E60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E60E2">
        <w:rPr>
          <w:rFonts w:ascii="Arial" w:hAnsi="Arial" w:cs="Arial"/>
          <w:sz w:val="20"/>
          <w:szCs w:val="20"/>
        </w:rPr>
        <w:t>cinco</w:t>
      </w:r>
      <w:r>
        <w:rPr>
          <w:rFonts w:ascii="Arial" w:hAnsi="Arial" w:cs="Arial"/>
          <w:sz w:val="20"/>
          <w:szCs w:val="20"/>
        </w:rPr>
        <w:t>)</w:t>
      </w:r>
      <w:r w:rsidRPr="000E60E2">
        <w:rPr>
          <w:rFonts w:ascii="Arial" w:hAnsi="Arial" w:cs="Arial"/>
          <w:sz w:val="20"/>
          <w:szCs w:val="20"/>
        </w:rPr>
        <w:t xml:space="preserve"> alternativas, das quais apenas uma será correta, e valerá 0,</w:t>
      </w:r>
      <w:r>
        <w:rPr>
          <w:rFonts w:ascii="Arial" w:hAnsi="Arial" w:cs="Arial"/>
          <w:sz w:val="20"/>
          <w:szCs w:val="20"/>
        </w:rPr>
        <w:t>5</w:t>
      </w:r>
      <w:r w:rsidRPr="000E60E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cinco</w:t>
      </w:r>
      <w:r w:rsidRPr="000E60E2">
        <w:rPr>
          <w:rFonts w:ascii="Arial" w:hAnsi="Arial" w:cs="Arial"/>
          <w:sz w:val="20"/>
          <w:szCs w:val="20"/>
        </w:rPr>
        <w:t xml:space="preserve"> décimos de ponto), totalizando 10 (dez) pontos. Somente será admitido, à fase seguinte (da 1ª para a 2ª), o candidato que tiver nota igual ou superior a </w:t>
      </w:r>
      <w:r>
        <w:rPr>
          <w:rFonts w:ascii="Arial" w:hAnsi="Arial" w:cs="Arial"/>
          <w:sz w:val="20"/>
          <w:szCs w:val="20"/>
        </w:rPr>
        <w:t>5</w:t>
      </w:r>
      <w:r w:rsidRPr="000E60E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cinco</w:t>
      </w:r>
      <w:r w:rsidRPr="000E60E2">
        <w:rPr>
          <w:rFonts w:ascii="Arial" w:hAnsi="Arial" w:cs="Arial"/>
          <w:sz w:val="20"/>
          <w:szCs w:val="20"/>
        </w:rPr>
        <w:t>).</w:t>
      </w:r>
    </w:p>
    <w:p w:rsidR="00A70092" w:rsidRPr="00335266" w:rsidRDefault="00BB4740" w:rsidP="00A70092">
      <w:pPr>
        <w:rPr>
          <w:rFonts w:ascii="Arial" w:hAnsi="Arial" w:cs="Arial"/>
          <w:sz w:val="20"/>
          <w:szCs w:val="20"/>
        </w:rPr>
      </w:pPr>
      <w:r w:rsidRPr="000E60E2">
        <w:rPr>
          <w:rFonts w:ascii="Arial" w:hAnsi="Arial" w:cs="Arial"/>
          <w:b/>
          <w:sz w:val="20"/>
          <w:szCs w:val="20"/>
        </w:rPr>
        <w:t xml:space="preserve">2ª fase – </w:t>
      </w:r>
      <w:r>
        <w:rPr>
          <w:rFonts w:ascii="Arial" w:hAnsi="Arial" w:cs="Arial"/>
          <w:b/>
          <w:sz w:val="20"/>
          <w:szCs w:val="20"/>
        </w:rPr>
        <w:t>Análise Curricular</w:t>
      </w:r>
      <w:r w:rsidRPr="000E60E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de caráter classificatório</w:t>
      </w:r>
      <w:r w:rsidRPr="000E60E2">
        <w:rPr>
          <w:rFonts w:ascii="Arial" w:hAnsi="Arial" w:cs="Arial"/>
          <w:sz w:val="20"/>
          <w:szCs w:val="20"/>
        </w:rPr>
        <w:t xml:space="preserve"> – com peso 4 (quatro). A análise será realizada conforme a tabela de pontuação de títulos, específica de cada cargo.</w:t>
      </w:r>
      <w:r>
        <w:rPr>
          <w:rFonts w:ascii="Arial" w:hAnsi="Arial" w:cs="Arial"/>
          <w:sz w:val="20"/>
          <w:szCs w:val="20"/>
        </w:rPr>
        <w:t xml:space="preserve"> </w:t>
      </w:r>
      <w:r w:rsidR="00A70092">
        <w:rPr>
          <w:rFonts w:ascii="Arial" w:hAnsi="Arial" w:cs="Arial"/>
          <w:sz w:val="20"/>
          <w:szCs w:val="20"/>
        </w:rPr>
        <w:t xml:space="preserve"> </w:t>
      </w:r>
      <w:r w:rsidR="00A70092" w:rsidRPr="00335266">
        <w:rPr>
          <w:rFonts w:ascii="Arial" w:hAnsi="Arial" w:cs="Arial"/>
          <w:sz w:val="20"/>
          <w:szCs w:val="20"/>
        </w:rPr>
        <w:t>As orientações para a entrega do currículo estarão contidas na publicação do resultado da prova teórica</w:t>
      </w:r>
      <w:r w:rsidR="00335266" w:rsidRPr="00335266">
        <w:rPr>
          <w:rFonts w:ascii="Arial" w:hAnsi="Arial" w:cs="Arial"/>
          <w:sz w:val="20"/>
          <w:szCs w:val="20"/>
        </w:rPr>
        <w:t>.</w:t>
      </w:r>
    </w:p>
    <w:p w:rsidR="00BB4740" w:rsidRPr="005F72B0" w:rsidRDefault="00BB4740" w:rsidP="00BB4740">
      <w:pPr>
        <w:rPr>
          <w:rFonts w:ascii="Arial" w:hAnsi="Arial" w:cs="Arial"/>
          <w:sz w:val="20"/>
          <w:szCs w:val="20"/>
        </w:rPr>
      </w:pPr>
      <w:r w:rsidRPr="00527715">
        <w:rPr>
          <w:rFonts w:ascii="Arial" w:hAnsi="Arial" w:cs="Arial"/>
          <w:b/>
          <w:sz w:val="22"/>
        </w:rPr>
        <w:t>Nota final</w:t>
      </w:r>
      <w:r>
        <w:rPr>
          <w:rFonts w:ascii="Arial" w:hAnsi="Arial" w:cs="Arial"/>
          <w:sz w:val="22"/>
        </w:rPr>
        <w:t xml:space="preserve"> </w:t>
      </w:r>
      <w:r w:rsidRPr="000E60E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2"/>
        </w:rPr>
        <w:t xml:space="preserve"> </w:t>
      </w:r>
      <w:r w:rsidRPr="005F72B0">
        <w:rPr>
          <w:rFonts w:ascii="Arial" w:hAnsi="Arial" w:cs="Arial"/>
          <w:sz w:val="20"/>
          <w:szCs w:val="20"/>
        </w:rPr>
        <w:t>consistirá na média aritmética ponderada das notas obtidas na prova teórica e na análise curricular.</w:t>
      </w:r>
    </w:p>
    <w:p w:rsidR="00BB4740" w:rsidRPr="000E60E2" w:rsidRDefault="00C96BDD" w:rsidP="00BB4740">
      <w:pPr>
        <w:rPr>
          <w:rFonts w:ascii="Arial" w:hAnsi="Arial" w:cs="Arial"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B4740" w:rsidRDefault="00BB4740" w:rsidP="00BB4740">
      <w:pPr>
        <w:rPr>
          <w:rFonts w:ascii="Arial" w:hAnsi="Arial" w:cs="Arial"/>
          <w:sz w:val="20"/>
          <w:szCs w:val="20"/>
        </w:rPr>
      </w:pPr>
    </w:p>
    <w:p w:rsidR="00BB4740" w:rsidRPr="00060A16" w:rsidRDefault="00BB4740" w:rsidP="00BB4740">
      <w:pPr>
        <w:pStyle w:val="Recuodecorpodetexto"/>
        <w:ind w:firstLine="0"/>
        <w:jc w:val="center"/>
        <w:rPr>
          <w:rFonts w:ascii="Arial" w:hAnsi="Arial" w:cs="Arial"/>
          <w:b/>
        </w:rPr>
      </w:pPr>
      <w:r w:rsidRPr="00060A16">
        <w:rPr>
          <w:rFonts w:ascii="Arial" w:hAnsi="Arial" w:cs="Arial"/>
          <w:b/>
        </w:rPr>
        <w:t>PROGRAMA E BIBLIOGRAFIA</w:t>
      </w:r>
    </w:p>
    <w:p w:rsidR="00BB4740" w:rsidRDefault="00BB4740" w:rsidP="00C06530">
      <w:pPr>
        <w:pStyle w:val="Recuodecorpodetexto"/>
        <w:pBdr>
          <w:between w:val="single" w:sz="4" w:space="1" w:color="auto"/>
        </w:pBdr>
        <w:ind w:firstLine="0"/>
        <w:rPr>
          <w:rFonts w:ascii="Arial" w:hAnsi="Arial" w:cs="Arial"/>
          <w:sz w:val="20"/>
          <w:szCs w:val="20"/>
        </w:rPr>
      </w:pPr>
    </w:p>
    <w:p w:rsidR="005F72B0" w:rsidRDefault="005F72B0" w:rsidP="00BB474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GINECO</w:t>
      </w:r>
      <w:r w:rsidR="0041080C">
        <w:rPr>
          <w:rFonts w:ascii="Arial" w:hAnsi="Arial" w:cs="Arial"/>
          <w:b/>
          <w:i/>
          <w:sz w:val="20"/>
          <w:szCs w:val="20"/>
        </w:rPr>
        <w:t>LOGIA E OBSTETRÍCIA</w:t>
      </w:r>
    </w:p>
    <w:p w:rsidR="005F72B0" w:rsidRDefault="005F72B0" w:rsidP="00BB4740">
      <w:pPr>
        <w:rPr>
          <w:rFonts w:ascii="Arial" w:hAnsi="Arial" w:cs="Arial"/>
          <w:b/>
          <w:i/>
          <w:sz w:val="20"/>
          <w:szCs w:val="20"/>
        </w:rPr>
      </w:pPr>
    </w:p>
    <w:p w:rsidR="00BB4740" w:rsidRDefault="00BB4740" w:rsidP="00BB4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</w:t>
      </w:r>
    </w:p>
    <w:p w:rsidR="005F72B0" w:rsidRPr="005F72B0" w:rsidRDefault="005F72B0" w:rsidP="005F72B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F72B0">
        <w:rPr>
          <w:rFonts w:ascii="Arial" w:hAnsi="Arial" w:cs="Arial"/>
          <w:b/>
          <w:sz w:val="20"/>
          <w:szCs w:val="20"/>
        </w:rPr>
        <w:t>Temas de Ginecologia</w:t>
      </w:r>
    </w:p>
    <w:p w:rsidR="005F72B0" w:rsidRPr="005F72B0" w:rsidRDefault="005F72B0" w:rsidP="00C0653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Semiologia ginecológica</w:t>
      </w:r>
    </w:p>
    <w:p w:rsidR="005F72B0" w:rsidRPr="005F72B0" w:rsidRDefault="005F72B0" w:rsidP="00C0653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Fisiologia menstrual</w:t>
      </w:r>
    </w:p>
    <w:p w:rsidR="005F72B0" w:rsidRPr="005F72B0" w:rsidRDefault="005F72B0" w:rsidP="00C0653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5F72B0">
        <w:rPr>
          <w:rFonts w:ascii="Arial" w:hAnsi="Arial" w:cs="Arial"/>
          <w:sz w:val="20"/>
          <w:szCs w:val="20"/>
        </w:rPr>
        <w:t>Vulvovaginites</w:t>
      </w:r>
      <w:proofErr w:type="spellEnd"/>
    </w:p>
    <w:p w:rsidR="005F72B0" w:rsidRPr="005F72B0" w:rsidRDefault="005F72B0" w:rsidP="00C0653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Doença inflamatória pélvica</w:t>
      </w:r>
    </w:p>
    <w:p w:rsidR="005F72B0" w:rsidRPr="005F72B0" w:rsidRDefault="005F72B0" w:rsidP="00C06530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Endometriose</w:t>
      </w:r>
    </w:p>
    <w:p w:rsidR="005F72B0" w:rsidRPr="005F72B0" w:rsidRDefault="005F72B0" w:rsidP="005F72B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5F72B0">
        <w:rPr>
          <w:rFonts w:ascii="Arial" w:hAnsi="Arial" w:cs="Arial"/>
          <w:b/>
          <w:sz w:val="20"/>
          <w:szCs w:val="20"/>
        </w:rPr>
        <w:t>Temas de Obstetrícia</w:t>
      </w:r>
    </w:p>
    <w:p w:rsidR="005F72B0" w:rsidRPr="005F72B0" w:rsidRDefault="005F72B0" w:rsidP="00C0653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Assistência pré-natal</w:t>
      </w:r>
    </w:p>
    <w:p w:rsidR="005F72B0" w:rsidRPr="005F72B0" w:rsidRDefault="005F72B0" w:rsidP="00C0653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Terapêutica medicamentosa na gestação</w:t>
      </w:r>
    </w:p>
    <w:p w:rsidR="005F72B0" w:rsidRPr="005F72B0" w:rsidRDefault="005F72B0" w:rsidP="00C0653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Abortamento</w:t>
      </w:r>
    </w:p>
    <w:p w:rsidR="005F72B0" w:rsidRPr="005F72B0" w:rsidRDefault="005F72B0" w:rsidP="00C0653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 xml:space="preserve">Doença </w:t>
      </w:r>
      <w:proofErr w:type="spellStart"/>
      <w:r w:rsidRPr="005F72B0">
        <w:rPr>
          <w:rFonts w:ascii="Arial" w:hAnsi="Arial" w:cs="Arial"/>
          <w:sz w:val="20"/>
          <w:szCs w:val="20"/>
        </w:rPr>
        <w:t>Trofoblastica</w:t>
      </w:r>
      <w:proofErr w:type="spellEnd"/>
      <w:r w:rsidRPr="005F72B0">
        <w:rPr>
          <w:rFonts w:ascii="Arial" w:hAnsi="Arial" w:cs="Arial"/>
          <w:sz w:val="20"/>
          <w:szCs w:val="20"/>
        </w:rPr>
        <w:t xml:space="preserve"> Gestacional</w:t>
      </w:r>
    </w:p>
    <w:p w:rsidR="005F72B0" w:rsidRPr="005F72B0" w:rsidRDefault="005F72B0" w:rsidP="00C0653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5F72B0">
        <w:rPr>
          <w:rFonts w:ascii="Arial" w:hAnsi="Arial" w:cs="Arial"/>
          <w:sz w:val="20"/>
          <w:szCs w:val="20"/>
        </w:rPr>
        <w:t>Gestação ectópica</w:t>
      </w:r>
    </w:p>
    <w:p w:rsidR="005F72B0" w:rsidRPr="005F72B0" w:rsidRDefault="005F72B0" w:rsidP="005F72B0">
      <w:pPr>
        <w:rPr>
          <w:rFonts w:ascii="Arial" w:hAnsi="Arial" w:cs="Arial"/>
          <w:sz w:val="20"/>
          <w:szCs w:val="20"/>
        </w:rPr>
      </w:pPr>
    </w:p>
    <w:p w:rsidR="005F72B0" w:rsidRPr="005F72B0" w:rsidRDefault="00335266" w:rsidP="005F72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BIBIOGRAFIA: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bCs/>
          <w:lang w:val="en-US"/>
        </w:rPr>
      </w:pPr>
      <w:r w:rsidRPr="005F72B0">
        <w:rPr>
          <w:rFonts w:ascii="Arial" w:hAnsi="Arial" w:cs="Arial"/>
        </w:rPr>
        <w:t xml:space="preserve">Ministério da Saúde. Pré-natal e </w:t>
      </w:r>
      <w:proofErr w:type="spellStart"/>
      <w:r w:rsidRPr="005F72B0">
        <w:rPr>
          <w:rFonts w:ascii="Arial" w:hAnsi="Arial" w:cs="Arial"/>
        </w:rPr>
        <w:t>Puerpério</w:t>
      </w:r>
      <w:proofErr w:type="spellEnd"/>
      <w:r w:rsidRPr="005F72B0">
        <w:rPr>
          <w:rFonts w:ascii="Arial" w:hAnsi="Arial" w:cs="Arial"/>
        </w:rPr>
        <w:t xml:space="preserve">: Atenção Qualificada e Humanizada - manual técnico. </w:t>
      </w:r>
      <w:r w:rsidRPr="005F72B0">
        <w:rPr>
          <w:rFonts w:ascii="Arial" w:hAnsi="Arial" w:cs="Arial"/>
          <w:lang w:val="en-US"/>
        </w:rPr>
        <w:t xml:space="preserve">1ª ed. Brasília: </w:t>
      </w:r>
      <w:proofErr w:type="spellStart"/>
      <w:r w:rsidRPr="005F72B0">
        <w:rPr>
          <w:rFonts w:ascii="Arial" w:hAnsi="Arial" w:cs="Arial"/>
          <w:lang w:val="en-US"/>
        </w:rPr>
        <w:t>Ministério</w:t>
      </w:r>
      <w:proofErr w:type="spellEnd"/>
      <w:r w:rsidRPr="005F72B0">
        <w:rPr>
          <w:rFonts w:ascii="Arial" w:hAnsi="Arial" w:cs="Arial"/>
          <w:lang w:val="en-US"/>
        </w:rPr>
        <w:t xml:space="preserve"> </w:t>
      </w:r>
      <w:proofErr w:type="spellStart"/>
      <w:r w:rsidRPr="005F72B0">
        <w:rPr>
          <w:rFonts w:ascii="Arial" w:hAnsi="Arial" w:cs="Arial"/>
          <w:lang w:val="en-US"/>
        </w:rPr>
        <w:t>da</w:t>
      </w:r>
      <w:proofErr w:type="spellEnd"/>
      <w:r w:rsidRPr="005F72B0">
        <w:rPr>
          <w:rFonts w:ascii="Arial" w:hAnsi="Arial" w:cs="Arial"/>
          <w:lang w:val="en-US"/>
        </w:rPr>
        <w:t xml:space="preserve"> </w:t>
      </w:r>
      <w:proofErr w:type="spellStart"/>
      <w:r w:rsidRPr="005F72B0">
        <w:rPr>
          <w:rFonts w:ascii="Arial" w:hAnsi="Arial" w:cs="Arial"/>
          <w:lang w:val="en-US"/>
        </w:rPr>
        <w:t>Saúde</w:t>
      </w:r>
      <w:proofErr w:type="spellEnd"/>
      <w:r w:rsidRPr="005F72B0">
        <w:rPr>
          <w:rFonts w:ascii="Arial" w:hAnsi="Arial" w:cs="Arial"/>
          <w:lang w:val="en-US"/>
        </w:rPr>
        <w:t>; 2005. 158p.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>Ministério da Saúde. Diretrizes para controle da sífilis congênita: manual de bolso/Programa Nacional de DST/</w:t>
      </w:r>
      <w:proofErr w:type="spellStart"/>
      <w:proofErr w:type="gramStart"/>
      <w:r w:rsidRPr="005F72B0">
        <w:rPr>
          <w:rFonts w:ascii="Arial" w:hAnsi="Arial" w:cs="Arial"/>
        </w:rPr>
        <w:t>Aids</w:t>
      </w:r>
      <w:proofErr w:type="spellEnd"/>
      <w:proofErr w:type="gramEnd"/>
      <w:r w:rsidRPr="005F72B0">
        <w:rPr>
          <w:rFonts w:ascii="Arial" w:hAnsi="Arial" w:cs="Arial"/>
        </w:rPr>
        <w:t xml:space="preserve">. – 2. </w:t>
      </w:r>
      <w:proofErr w:type="gramStart"/>
      <w:r w:rsidRPr="005F72B0">
        <w:rPr>
          <w:rFonts w:ascii="Arial" w:hAnsi="Arial" w:cs="Arial"/>
        </w:rPr>
        <w:t>ed.</w:t>
      </w:r>
      <w:proofErr w:type="gramEnd"/>
      <w:r w:rsidRPr="005F72B0">
        <w:rPr>
          <w:rFonts w:ascii="Arial" w:hAnsi="Arial" w:cs="Arial"/>
        </w:rPr>
        <w:t xml:space="preserve"> – Brasília : Ministério da Saúde; 2006. 72 p.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 xml:space="preserve">Obstetrícia Fundamental 11ª edição. Montenegro, Carlos A. Barbosa; Rezende, Jorge de. Editora Guanabara </w:t>
      </w:r>
      <w:proofErr w:type="spellStart"/>
      <w:r w:rsidRPr="005F72B0">
        <w:rPr>
          <w:rFonts w:ascii="Arial" w:hAnsi="Arial" w:cs="Arial"/>
        </w:rPr>
        <w:t>Koogan</w:t>
      </w:r>
      <w:proofErr w:type="spellEnd"/>
      <w:r w:rsidRPr="005F72B0">
        <w:rPr>
          <w:rFonts w:ascii="Arial" w:hAnsi="Arial" w:cs="Arial"/>
        </w:rPr>
        <w:t>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lang w:val="es-ES_tradnl"/>
        </w:rPr>
      </w:pPr>
      <w:proofErr w:type="spellStart"/>
      <w:r w:rsidRPr="005F72B0">
        <w:rPr>
          <w:rFonts w:ascii="Arial" w:hAnsi="Arial" w:cs="Arial"/>
        </w:rPr>
        <w:t>Novak</w:t>
      </w:r>
      <w:proofErr w:type="spellEnd"/>
      <w:r w:rsidRPr="005F72B0">
        <w:rPr>
          <w:rFonts w:ascii="Arial" w:hAnsi="Arial" w:cs="Arial"/>
        </w:rPr>
        <w:t xml:space="preserve"> – Tratado de Ginecologia 14ª. </w:t>
      </w:r>
      <w:proofErr w:type="spellStart"/>
      <w:r w:rsidRPr="005F72B0">
        <w:rPr>
          <w:rFonts w:ascii="Arial" w:hAnsi="Arial" w:cs="Arial"/>
          <w:lang w:val="es-ES_tradnl"/>
        </w:rPr>
        <w:t>Berek</w:t>
      </w:r>
      <w:proofErr w:type="spellEnd"/>
      <w:r w:rsidRPr="005F72B0">
        <w:rPr>
          <w:rFonts w:ascii="Arial" w:hAnsi="Arial" w:cs="Arial"/>
          <w:lang w:val="es-ES_tradnl"/>
        </w:rPr>
        <w:t xml:space="preserve">, Jonathan S. Editora </w:t>
      </w:r>
      <w:proofErr w:type="spellStart"/>
      <w:r w:rsidRPr="005F72B0">
        <w:rPr>
          <w:rFonts w:ascii="Arial" w:hAnsi="Arial" w:cs="Arial"/>
          <w:lang w:val="es-ES_tradnl"/>
        </w:rPr>
        <w:t>Guanabara</w:t>
      </w:r>
      <w:proofErr w:type="spellEnd"/>
      <w:r w:rsidRPr="005F72B0">
        <w:rPr>
          <w:rFonts w:ascii="Arial" w:hAnsi="Arial" w:cs="Arial"/>
          <w:lang w:val="es-ES_tradnl"/>
        </w:rPr>
        <w:t xml:space="preserve"> </w:t>
      </w:r>
      <w:proofErr w:type="spellStart"/>
      <w:r w:rsidRPr="005F72B0">
        <w:rPr>
          <w:rFonts w:ascii="Arial" w:hAnsi="Arial" w:cs="Arial"/>
          <w:lang w:val="es-ES_tradnl"/>
        </w:rPr>
        <w:t>Koogan</w:t>
      </w:r>
      <w:proofErr w:type="spellEnd"/>
      <w:r w:rsidRPr="005F72B0">
        <w:rPr>
          <w:rFonts w:ascii="Arial" w:hAnsi="Arial" w:cs="Arial"/>
          <w:lang w:val="es-ES_tradnl"/>
        </w:rPr>
        <w:t>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 xml:space="preserve">Tratado de Ginecologia – 3 volumes. </w:t>
      </w:r>
      <w:proofErr w:type="spellStart"/>
      <w:r w:rsidRPr="005F72B0">
        <w:rPr>
          <w:rFonts w:ascii="Arial" w:hAnsi="Arial" w:cs="Arial"/>
        </w:rPr>
        <w:t>Halbe</w:t>
      </w:r>
      <w:proofErr w:type="spellEnd"/>
      <w:r w:rsidRPr="005F72B0">
        <w:rPr>
          <w:rFonts w:ascii="Arial" w:hAnsi="Arial" w:cs="Arial"/>
        </w:rPr>
        <w:t>, Hans Wolfgang. Editora Roca.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>Federação Brasileira das Sociedades de Ginecologia e Obstetrícia (FEBRASGO). Assistência pré-natal: manual de orientação.</w:t>
      </w:r>
      <w:r w:rsidRPr="005F72B0">
        <w:rPr>
          <w:rFonts w:ascii="Arial" w:hAnsi="Arial" w:cs="Arial"/>
          <w:color w:val="FF0000"/>
        </w:rPr>
        <w:t xml:space="preserve">  </w:t>
      </w:r>
      <w:r w:rsidRPr="005F72B0">
        <w:rPr>
          <w:rFonts w:ascii="Arial" w:hAnsi="Arial" w:cs="Arial"/>
        </w:rPr>
        <w:t xml:space="preserve">2ª ed. São Paulo: Ponto; 2006. 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 xml:space="preserve">Rotinas em Obstetrícia – 6 ed. Fernando Freitas; Carlos Henrique </w:t>
      </w:r>
      <w:proofErr w:type="spellStart"/>
      <w:r w:rsidRPr="005F72B0">
        <w:rPr>
          <w:rFonts w:ascii="Arial" w:hAnsi="Arial" w:cs="Arial"/>
        </w:rPr>
        <w:t>Menke</w:t>
      </w:r>
      <w:proofErr w:type="spellEnd"/>
      <w:r w:rsidRPr="005F72B0">
        <w:rPr>
          <w:rFonts w:ascii="Arial" w:hAnsi="Arial" w:cs="Arial"/>
        </w:rPr>
        <w:t xml:space="preserve">; Waldemar </w:t>
      </w:r>
      <w:proofErr w:type="spellStart"/>
      <w:r w:rsidRPr="005F72B0">
        <w:rPr>
          <w:rFonts w:ascii="Arial" w:hAnsi="Arial" w:cs="Arial"/>
        </w:rPr>
        <w:t>Rivoire</w:t>
      </w:r>
      <w:proofErr w:type="spellEnd"/>
      <w:r w:rsidRPr="005F72B0">
        <w:rPr>
          <w:rFonts w:ascii="Arial" w:hAnsi="Arial" w:cs="Arial"/>
        </w:rPr>
        <w:t xml:space="preserve"> </w:t>
      </w:r>
      <w:proofErr w:type="spellStart"/>
      <w:proofErr w:type="gramStart"/>
      <w:r w:rsidRPr="005F72B0">
        <w:rPr>
          <w:rFonts w:ascii="Arial" w:hAnsi="Arial" w:cs="Arial"/>
        </w:rPr>
        <w:t>et</w:t>
      </w:r>
      <w:proofErr w:type="spellEnd"/>
      <w:proofErr w:type="gramEnd"/>
      <w:r w:rsidRPr="005F72B0">
        <w:rPr>
          <w:rFonts w:ascii="Arial" w:hAnsi="Arial" w:cs="Arial"/>
        </w:rPr>
        <w:t xml:space="preserve"> al. Editora </w:t>
      </w:r>
      <w:proofErr w:type="spellStart"/>
      <w:r w:rsidRPr="005F72B0">
        <w:rPr>
          <w:rFonts w:ascii="Arial" w:hAnsi="Arial" w:cs="Arial"/>
        </w:rPr>
        <w:t>Artmed</w:t>
      </w:r>
      <w:proofErr w:type="spellEnd"/>
      <w:r w:rsidRPr="005F72B0">
        <w:rPr>
          <w:rFonts w:ascii="Arial" w:hAnsi="Arial" w:cs="Arial"/>
        </w:rPr>
        <w:t>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 xml:space="preserve">Rotinas em Ginecologia – 6 ed. Fernando Freitas; Carlos Henrique </w:t>
      </w:r>
      <w:proofErr w:type="spellStart"/>
      <w:r w:rsidRPr="005F72B0">
        <w:rPr>
          <w:rFonts w:ascii="Arial" w:hAnsi="Arial" w:cs="Arial"/>
        </w:rPr>
        <w:t>Menke</w:t>
      </w:r>
      <w:proofErr w:type="spellEnd"/>
      <w:r w:rsidRPr="005F72B0">
        <w:rPr>
          <w:rFonts w:ascii="Arial" w:hAnsi="Arial" w:cs="Arial"/>
        </w:rPr>
        <w:t xml:space="preserve">; Waldemar </w:t>
      </w:r>
      <w:proofErr w:type="spellStart"/>
      <w:r w:rsidRPr="005F72B0">
        <w:rPr>
          <w:rFonts w:ascii="Arial" w:hAnsi="Arial" w:cs="Arial"/>
        </w:rPr>
        <w:t>Rivoire</w:t>
      </w:r>
      <w:proofErr w:type="spellEnd"/>
      <w:r w:rsidRPr="005F72B0">
        <w:rPr>
          <w:rFonts w:ascii="Arial" w:hAnsi="Arial" w:cs="Arial"/>
        </w:rPr>
        <w:t xml:space="preserve"> </w:t>
      </w:r>
      <w:proofErr w:type="spellStart"/>
      <w:proofErr w:type="gramStart"/>
      <w:r w:rsidRPr="005F72B0">
        <w:rPr>
          <w:rFonts w:ascii="Arial" w:hAnsi="Arial" w:cs="Arial"/>
        </w:rPr>
        <w:t>et</w:t>
      </w:r>
      <w:proofErr w:type="spellEnd"/>
      <w:proofErr w:type="gramEnd"/>
      <w:r w:rsidRPr="005F72B0">
        <w:rPr>
          <w:rFonts w:ascii="Arial" w:hAnsi="Arial" w:cs="Arial"/>
        </w:rPr>
        <w:t xml:space="preserve"> al. Editora </w:t>
      </w:r>
      <w:proofErr w:type="spellStart"/>
      <w:r w:rsidRPr="005F72B0">
        <w:rPr>
          <w:rFonts w:ascii="Arial" w:hAnsi="Arial" w:cs="Arial"/>
        </w:rPr>
        <w:t>Artmed</w:t>
      </w:r>
      <w:proofErr w:type="spellEnd"/>
      <w:r w:rsidRPr="005F72B0">
        <w:rPr>
          <w:rFonts w:ascii="Arial" w:hAnsi="Arial" w:cs="Arial"/>
        </w:rPr>
        <w:t>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r w:rsidRPr="005F72B0">
        <w:rPr>
          <w:rFonts w:ascii="Arial" w:hAnsi="Arial" w:cs="Arial"/>
        </w:rPr>
        <w:t xml:space="preserve">Ginecologia – </w:t>
      </w:r>
      <w:proofErr w:type="gramStart"/>
      <w:r w:rsidRPr="005F72B0">
        <w:rPr>
          <w:rFonts w:ascii="Arial" w:hAnsi="Arial" w:cs="Arial"/>
        </w:rPr>
        <w:t>Série Guias</w:t>
      </w:r>
      <w:proofErr w:type="gramEnd"/>
      <w:r w:rsidRPr="005F72B0">
        <w:rPr>
          <w:rFonts w:ascii="Arial" w:hAnsi="Arial" w:cs="Arial"/>
        </w:rPr>
        <w:t xml:space="preserve"> de Medicina Ambulatorial e Hospitalar. Edmundo </w:t>
      </w:r>
      <w:proofErr w:type="spellStart"/>
      <w:r w:rsidRPr="005F72B0">
        <w:rPr>
          <w:rFonts w:ascii="Arial" w:hAnsi="Arial" w:cs="Arial"/>
        </w:rPr>
        <w:t>Chada</w:t>
      </w:r>
      <w:proofErr w:type="spellEnd"/>
      <w:r w:rsidRPr="005F72B0">
        <w:rPr>
          <w:rFonts w:ascii="Arial" w:hAnsi="Arial" w:cs="Arial"/>
        </w:rPr>
        <w:t xml:space="preserve"> </w:t>
      </w:r>
      <w:proofErr w:type="spellStart"/>
      <w:r w:rsidRPr="005F72B0">
        <w:rPr>
          <w:rFonts w:ascii="Arial" w:hAnsi="Arial" w:cs="Arial"/>
        </w:rPr>
        <w:t>Baracat</w:t>
      </w:r>
      <w:proofErr w:type="spellEnd"/>
      <w:r w:rsidRPr="005F72B0">
        <w:rPr>
          <w:rFonts w:ascii="Arial" w:hAnsi="Arial" w:cs="Arial"/>
        </w:rPr>
        <w:t>, Geraldo Rodrigues de Lima – Editora Manolo.</w:t>
      </w:r>
    </w:p>
    <w:p w:rsidR="005F72B0" w:rsidRPr="005F72B0" w:rsidRDefault="005F72B0" w:rsidP="00C06530">
      <w:pPr>
        <w:pStyle w:val="Corpodetexto"/>
        <w:numPr>
          <w:ilvl w:val="0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Arial" w:hAnsi="Arial" w:cs="Arial"/>
        </w:rPr>
      </w:pPr>
      <w:proofErr w:type="spellStart"/>
      <w:r w:rsidRPr="005F72B0">
        <w:rPr>
          <w:rFonts w:ascii="Arial" w:hAnsi="Arial" w:cs="Arial"/>
        </w:rPr>
        <w:t>Obstetrricia</w:t>
      </w:r>
      <w:proofErr w:type="spellEnd"/>
      <w:r w:rsidRPr="005F72B0">
        <w:rPr>
          <w:rFonts w:ascii="Arial" w:hAnsi="Arial" w:cs="Arial"/>
        </w:rPr>
        <w:t xml:space="preserve"> – </w:t>
      </w:r>
      <w:proofErr w:type="gramStart"/>
      <w:r w:rsidRPr="005F72B0">
        <w:rPr>
          <w:rFonts w:ascii="Arial" w:hAnsi="Arial" w:cs="Arial"/>
        </w:rPr>
        <w:t>Série Guias</w:t>
      </w:r>
      <w:proofErr w:type="gramEnd"/>
      <w:r w:rsidRPr="005F72B0">
        <w:rPr>
          <w:rFonts w:ascii="Arial" w:hAnsi="Arial" w:cs="Arial"/>
        </w:rPr>
        <w:t xml:space="preserve"> de Medicina Ambulatorial e Hospitalar. Edmundo </w:t>
      </w:r>
      <w:proofErr w:type="spellStart"/>
      <w:r w:rsidRPr="005F72B0">
        <w:rPr>
          <w:rFonts w:ascii="Arial" w:hAnsi="Arial" w:cs="Arial"/>
        </w:rPr>
        <w:t>Chada</w:t>
      </w:r>
      <w:proofErr w:type="spellEnd"/>
      <w:r w:rsidRPr="005F72B0">
        <w:rPr>
          <w:rFonts w:ascii="Arial" w:hAnsi="Arial" w:cs="Arial"/>
        </w:rPr>
        <w:t xml:space="preserve"> </w:t>
      </w:r>
      <w:proofErr w:type="spellStart"/>
      <w:r w:rsidRPr="005F72B0">
        <w:rPr>
          <w:rFonts w:ascii="Arial" w:hAnsi="Arial" w:cs="Arial"/>
        </w:rPr>
        <w:t>Baracat</w:t>
      </w:r>
      <w:proofErr w:type="spellEnd"/>
      <w:r w:rsidRPr="005F72B0">
        <w:rPr>
          <w:rFonts w:ascii="Arial" w:hAnsi="Arial" w:cs="Arial"/>
        </w:rPr>
        <w:t>, Geraldo Rodrigues de Lima – Editora Manolo.</w:t>
      </w:r>
    </w:p>
    <w:p w:rsidR="00BB4740" w:rsidRDefault="00C96BDD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5F72B0" w:rsidRDefault="005F72B0" w:rsidP="005F72B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CLÍNICA GERAL </w:t>
      </w:r>
    </w:p>
    <w:p w:rsidR="005F72B0" w:rsidRDefault="005F72B0" w:rsidP="005F72B0">
      <w:pPr>
        <w:rPr>
          <w:rFonts w:ascii="Arial" w:hAnsi="Arial" w:cs="Arial"/>
          <w:b/>
          <w:i/>
          <w:sz w:val="20"/>
          <w:szCs w:val="20"/>
        </w:rPr>
      </w:pPr>
    </w:p>
    <w:p w:rsidR="005F72B0" w:rsidRDefault="005F72B0" w:rsidP="005F7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2871B1">
        <w:rPr>
          <w:rFonts w:ascii="Arial" w:hAnsi="Arial" w:cs="Arial"/>
          <w:sz w:val="20"/>
          <w:szCs w:val="20"/>
        </w:rPr>
        <w:t>Insuficiencia</w:t>
      </w:r>
      <w:proofErr w:type="spellEnd"/>
      <w:r w:rsidRPr="00287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71B1">
        <w:rPr>
          <w:rFonts w:ascii="Arial" w:hAnsi="Arial" w:cs="Arial"/>
          <w:sz w:val="20"/>
          <w:szCs w:val="20"/>
        </w:rPr>
        <w:t>Cardiaca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Sindromes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coronarianas agudas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Hipertensao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arterial 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Endocardite infecciosa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Valvulopatias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Hepatites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 xml:space="preserve">Cirrose </w:t>
      </w:r>
      <w:r w:rsidR="00820E2E">
        <w:rPr>
          <w:rFonts w:ascii="Arial" w:hAnsi="Arial" w:cs="Arial"/>
          <w:sz w:val="20"/>
          <w:szCs w:val="20"/>
        </w:rPr>
        <w:t>hepática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Hemorragia digestiva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 xml:space="preserve">Doença ulcerosa </w:t>
      </w:r>
      <w:r w:rsidR="00820E2E">
        <w:rPr>
          <w:rFonts w:ascii="Arial" w:hAnsi="Arial" w:cs="Arial"/>
          <w:sz w:val="20"/>
          <w:szCs w:val="20"/>
        </w:rPr>
        <w:t>péptica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 xml:space="preserve">Doença </w:t>
      </w:r>
      <w:proofErr w:type="spellStart"/>
      <w:r w:rsidRPr="00820E2E">
        <w:rPr>
          <w:rFonts w:ascii="Arial" w:hAnsi="Arial" w:cs="Arial"/>
          <w:sz w:val="20"/>
          <w:szCs w:val="20"/>
        </w:rPr>
        <w:t>inflamatoria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intestinal</w:t>
      </w:r>
    </w:p>
    <w:p w:rsidR="00C06530" w:rsidRPr="00C06530" w:rsidRDefault="00C06530" w:rsidP="00C06530">
      <w:pPr>
        <w:jc w:val="left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pStyle w:val="PargrafodaLista"/>
        <w:ind w:left="720"/>
        <w:jc w:val="left"/>
        <w:rPr>
          <w:rFonts w:ascii="Arial" w:hAnsi="Arial" w:cs="Arial"/>
          <w:sz w:val="20"/>
          <w:szCs w:val="20"/>
        </w:rPr>
      </w:pPr>
    </w:p>
    <w:p w:rsidR="00C06530" w:rsidRPr="00C06530" w:rsidRDefault="00C06530" w:rsidP="00C06530">
      <w:pPr>
        <w:pStyle w:val="PargrafodaLista"/>
        <w:rPr>
          <w:rFonts w:ascii="Arial" w:hAnsi="Arial" w:cs="Arial"/>
          <w:sz w:val="20"/>
          <w:szCs w:val="20"/>
        </w:rPr>
      </w:pP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Pancreatite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Neoplasias do trato gastrointestinal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Tromboembolismo pulmonar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Pneumonias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Derrame Pleural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Tuberculose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 xml:space="preserve">Asma </w:t>
      </w:r>
      <w:proofErr w:type="spellStart"/>
      <w:r w:rsidRPr="00820E2E">
        <w:rPr>
          <w:rFonts w:ascii="Arial" w:hAnsi="Arial" w:cs="Arial"/>
          <w:sz w:val="20"/>
          <w:szCs w:val="20"/>
        </w:rPr>
        <w:t>Bronquica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DPOC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Esclreodermia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Lupus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E. S.</w:t>
      </w:r>
    </w:p>
    <w:p w:rsidR="00335266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Vasculites</w:t>
      </w:r>
    </w:p>
    <w:p w:rsidR="00820E2E" w:rsidRPr="00335266" w:rsidRDefault="00335266" w:rsidP="00C06530">
      <w:pPr>
        <w:pStyle w:val="PargrafodaLista"/>
        <w:numPr>
          <w:ilvl w:val="0"/>
          <w:numId w:val="10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Artrite </w:t>
      </w:r>
      <w:proofErr w:type="spellStart"/>
      <w:r w:rsidRPr="00335266">
        <w:rPr>
          <w:rFonts w:ascii="Arial" w:hAnsi="Arial" w:cs="Arial"/>
          <w:sz w:val="20"/>
          <w:szCs w:val="20"/>
        </w:rPr>
        <w:t>reumotóide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Artrite </w:t>
      </w:r>
      <w:r w:rsidR="00820E2E" w:rsidRPr="00335266">
        <w:rPr>
          <w:rFonts w:ascii="Arial" w:hAnsi="Arial" w:cs="Arial"/>
          <w:sz w:val="20"/>
          <w:szCs w:val="20"/>
        </w:rPr>
        <w:t>séptica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>HIV / SIDA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 xml:space="preserve">Doenças </w:t>
      </w:r>
      <w:proofErr w:type="spellStart"/>
      <w:proofErr w:type="gramStart"/>
      <w:r w:rsidRPr="00820E2E">
        <w:rPr>
          <w:rFonts w:ascii="Arial" w:hAnsi="Arial" w:cs="Arial"/>
          <w:sz w:val="20"/>
          <w:szCs w:val="20"/>
        </w:rPr>
        <w:t>fungicas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bacterianas,parasitarias e virais.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Sepse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Insuficiencia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renal aguda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Insuficiencia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renal </w:t>
      </w:r>
      <w:r w:rsidR="00820E2E">
        <w:rPr>
          <w:rFonts w:ascii="Arial" w:hAnsi="Arial" w:cs="Arial"/>
          <w:sz w:val="20"/>
          <w:szCs w:val="20"/>
        </w:rPr>
        <w:t>crônica</w:t>
      </w:r>
    </w:p>
    <w:p w:rsidR="00820E2E" w:rsidRDefault="00820E2E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G</w:t>
      </w:r>
      <w:r w:rsidR="002871B1" w:rsidRPr="00820E2E">
        <w:rPr>
          <w:rFonts w:ascii="Arial" w:hAnsi="Arial" w:cs="Arial"/>
          <w:sz w:val="20"/>
          <w:szCs w:val="20"/>
        </w:rPr>
        <w:t>lomerulonefrites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20E2E">
        <w:rPr>
          <w:rFonts w:ascii="Arial" w:hAnsi="Arial" w:cs="Arial"/>
          <w:sz w:val="20"/>
          <w:szCs w:val="20"/>
        </w:rPr>
        <w:t>infeccao</w:t>
      </w:r>
      <w:proofErr w:type="spellEnd"/>
      <w:proofErr w:type="gramEnd"/>
      <w:r w:rsidRPr="00820E2E">
        <w:rPr>
          <w:rFonts w:ascii="Arial" w:hAnsi="Arial" w:cs="Arial"/>
          <w:sz w:val="20"/>
          <w:szCs w:val="20"/>
        </w:rPr>
        <w:t xml:space="preserve"> urinaria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20E2E">
        <w:rPr>
          <w:rFonts w:ascii="Arial" w:hAnsi="Arial" w:cs="Arial"/>
          <w:sz w:val="20"/>
          <w:szCs w:val="20"/>
        </w:rPr>
        <w:t>urolitiase</w:t>
      </w:r>
      <w:proofErr w:type="spellEnd"/>
      <w:proofErr w:type="gram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neoplasia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renal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hipotireoidismo</w:t>
      </w:r>
      <w:proofErr w:type="gram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20E2E">
        <w:rPr>
          <w:rFonts w:ascii="Arial" w:hAnsi="Arial" w:cs="Arial"/>
          <w:sz w:val="20"/>
          <w:szCs w:val="20"/>
        </w:rPr>
        <w:t>hipertireoidismo</w:t>
      </w:r>
      <w:proofErr w:type="spellEnd"/>
      <w:proofErr w:type="gram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diabete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melito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doenças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da adrenal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neoplasias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</w:t>
      </w:r>
      <w:r w:rsidR="00820E2E">
        <w:rPr>
          <w:rFonts w:ascii="Arial" w:hAnsi="Arial" w:cs="Arial"/>
          <w:sz w:val="20"/>
          <w:szCs w:val="20"/>
        </w:rPr>
        <w:t>endócrinas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acidente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vascular cerebral </w:t>
      </w:r>
      <w:proofErr w:type="spellStart"/>
      <w:r w:rsidRPr="00820E2E">
        <w:rPr>
          <w:rFonts w:ascii="Arial" w:hAnsi="Arial" w:cs="Arial"/>
          <w:sz w:val="20"/>
          <w:szCs w:val="20"/>
        </w:rPr>
        <w:t>isquemico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e </w:t>
      </w:r>
      <w:r w:rsidR="00820E2E">
        <w:rPr>
          <w:rFonts w:ascii="Arial" w:hAnsi="Arial" w:cs="Arial"/>
          <w:sz w:val="20"/>
          <w:szCs w:val="20"/>
        </w:rPr>
        <w:t>hemorrágico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meningites</w:t>
      </w:r>
      <w:proofErr w:type="gram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doenças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0E2E">
        <w:rPr>
          <w:rFonts w:ascii="Arial" w:hAnsi="Arial" w:cs="Arial"/>
          <w:sz w:val="20"/>
          <w:szCs w:val="20"/>
        </w:rPr>
        <w:t>desmielinizantes</w:t>
      </w:r>
      <w:proofErr w:type="spell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neoplasias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do SNC</w:t>
      </w:r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anemias</w:t>
      </w:r>
      <w:proofErr w:type="gram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leucemias</w:t>
      </w:r>
      <w:proofErr w:type="gramEnd"/>
    </w:p>
    <w:p w:rsidR="00820E2E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gramStart"/>
      <w:r w:rsidRPr="00820E2E">
        <w:rPr>
          <w:rFonts w:ascii="Arial" w:hAnsi="Arial" w:cs="Arial"/>
          <w:sz w:val="20"/>
          <w:szCs w:val="20"/>
        </w:rPr>
        <w:t>linfomas</w:t>
      </w:r>
      <w:proofErr w:type="gramEnd"/>
    </w:p>
    <w:p w:rsidR="005F72B0" w:rsidRDefault="002871B1" w:rsidP="00C06530">
      <w:pPr>
        <w:pStyle w:val="PargrafodaLista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20E2E">
        <w:rPr>
          <w:rFonts w:ascii="Arial" w:hAnsi="Arial" w:cs="Arial"/>
          <w:sz w:val="20"/>
          <w:szCs w:val="20"/>
        </w:rPr>
        <w:t>purpuras</w:t>
      </w:r>
      <w:proofErr w:type="spellEnd"/>
      <w:proofErr w:type="gramEnd"/>
      <w:r w:rsidRPr="00820E2E">
        <w:rPr>
          <w:rFonts w:ascii="Arial" w:hAnsi="Arial" w:cs="Arial"/>
          <w:sz w:val="20"/>
          <w:szCs w:val="20"/>
        </w:rPr>
        <w:t>.</w:t>
      </w:r>
    </w:p>
    <w:p w:rsidR="00820E2E" w:rsidRPr="00820E2E" w:rsidRDefault="00820E2E" w:rsidP="00335266">
      <w:pPr>
        <w:pStyle w:val="PargrafodaLista"/>
        <w:ind w:left="720"/>
        <w:jc w:val="left"/>
        <w:rPr>
          <w:rFonts w:ascii="Arial" w:hAnsi="Arial" w:cs="Arial"/>
          <w:sz w:val="20"/>
          <w:szCs w:val="20"/>
        </w:rPr>
      </w:pPr>
    </w:p>
    <w:p w:rsidR="005F72B0" w:rsidRPr="005F72B0" w:rsidRDefault="00335266" w:rsidP="005F72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BIBIOGRAFIA:</w:t>
      </w:r>
    </w:p>
    <w:p w:rsidR="00B7142A" w:rsidRDefault="00820E2E" w:rsidP="00C06530">
      <w:pPr>
        <w:pStyle w:val="Recuodecorpodetexto"/>
        <w:numPr>
          <w:ilvl w:val="0"/>
          <w:numId w:val="1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0E2E">
        <w:rPr>
          <w:rFonts w:ascii="Arial" w:hAnsi="Arial" w:cs="Arial"/>
          <w:sz w:val="20"/>
          <w:szCs w:val="20"/>
        </w:rPr>
        <w:t>ecil: Tratado de Medicina Interna 23 Ed.</w:t>
      </w:r>
    </w:p>
    <w:p w:rsidR="00B7142A" w:rsidRDefault="00820E2E" w:rsidP="00C06530">
      <w:pPr>
        <w:pStyle w:val="Recuodecorpodetexto"/>
        <w:numPr>
          <w:ilvl w:val="0"/>
          <w:numId w:val="11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820E2E">
        <w:rPr>
          <w:rFonts w:ascii="Arial" w:hAnsi="Arial" w:cs="Arial"/>
          <w:sz w:val="20"/>
          <w:szCs w:val="20"/>
        </w:rPr>
        <w:t>Current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MDT. 45 Ed.</w:t>
      </w:r>
    </w:p>
    <w:p w:rsidR="005F72B0" w:rsidRPr="00820E2E" w:rsidRDefault="00820E2E" w:rsidP="00C06530">
      <w:pPr>
        <w:pStyle w:val="Recuodecorpodetexto"/>
        <w:numPr>
          <w:ilvl w:val="0"/>
          <w:numId w:val="11"/>
        </w:numPr>
        <w:jc w:val="left"/>
        <w:rPr>
          <w:rFonts w:ascii="Arial" w:hAnsi="Arial" w:cs="Arial"/>
          <w:sz w:val="20"/>
          <w:szCs w:val="20"/>
        </w:rPr>
      </w:pPr>
      <w:r w:rsidRPr="00820E2E">
        <w:rPr>
          <w:rFonts w:ascii="Arial" w:hAnsi="Arial" w:cs="Arial"/>
          <w:sz w:val="20"/>
          <w:szCs w:val="20"/>
        </w:rPr>
        <w:t xml:space="preserve">Condutas no Paciente Grave. Elias </w:t>
      </w:r>
      <w:proofErr w:type="spellStart"/>
      <w:proofErr w:type="gramStart"/>
      <w:r w:rsidRPr="00820E2E">
        <w:rPr>
          <w:rFonts w:ascii="Arial" w:hAnsi="Arial" w:cs="Arial"/>
          <w:sz w:val="20"/>
          <w:szCs w:val="20"/>
        </w:rPr>
        <w:t>Knobel</w:t>
      </w:r>
      <w:proofErr w:type="spellEnd"/>
      <w:r w:rsidRPr="00820E2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20E2E">
        <w:rPr>
          <w:rFonts w:ascii="Arial" w:hAnsi="Arial" w:cs="Arial"/>
          <w:sz w:val="20"/>
          <w:szCs w:val="20"/>
        </w:rPr>
        <w:t xml:space="preserve"> 3 Ed</w:t>
      </w:r>
    </w:p>
    <w:p w:rsidR="005F72B0" w:rsidRDefault="00C96BDD" w:rsidP="00BB4740">
      <w:pPr>
        <w:pStyle w:val="Recuodecorpodetex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8A5501" w:rsidRDefault="008A5501" w:rsidP="008A55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PEDIATRIA  </w:t>
      </w:r>
    </w:p>
    <w:p w:rsidR="008A5501" w:rsidRDefault="008A5501" w:rsidP="008A5501">
      <w:pPr>
        <w:rPr>
          <w:rFonts w:ascii="Arial" w:hAnsi="Arial" w:cs="Arial"/>
          <w:b/>
          <w:i/>
          <w:sz w:val="20"/>
          <w:szCs w:val="20"/>
        </w:rPr>
      </w:pPr>
    </w:p>
    <w:p w:rsidR="00335266" w:rsidRDefault="008A5501" w:rsidP="003352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</w:t>
      </w:r>
    </w:p>
    <w:p w:rsidR="008A5501" w:rsidRPr="00335266" w:rsidRDefault="008A5501" w:rsidP="00C06530">
      <w:pPr>
        <w:pStyle w:val="Pargrafoda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Reanimação Neonatal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Reanimação Pediátrica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8A5501">
        <w:rPr>
          <w:rFonts w:ascii="Arial" w:hAnsi="Arial" w:cs="Arial"/>
          <w:sz w:val="20"/>
          <w:szCs w:val="20"/>
        </w:rPr>
        <w:t>Convulsões na infância – Mal epiléptico</w:t>
      </w:r>
      <w:proofErr w:type="gramEnd"/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Infecções STORCH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AIDS 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Asma 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5501">
        <w:rPr>
          <w:rFonts w:ascii="Arial" w:hAnsi="Arial" w:cs="Arial"/>
          <w:sz w:val="20"/>
          <w:szCs w:val="20"/>
        </w:rPr>
        <w:t>Icterícia Neonatal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Distúrbios hidroeletrolíticos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Distúrbios respiratórios no RN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Infecções de vias aéreas superiores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Infecções de vias aéreas inferiores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Anemias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Ética em Pediatria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Aleitamento Materno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Meningites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Imunizações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Artrites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8A5501">
        <w:rPr>
          <w:rFonts w:ascii="Arial" w:hAnsi="Arial" w:cs="Arial"/>
          <w:sz w:val="20"/>
          <w:szCs w:val="20"/>
        </w:rPr>
        <w:t>Sindrome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5501">
        <w:rPr>
          <w:rFonts w:ascii="Arial" w:hAnsi="Arial" w:cs="Arial"/>
          <w:sz w:val="20"/>
          <w:szCs w:val="20"/>
        </w:rPr>
        <w:t>Nefrítica</w:t>
      </w:r>
      <w:proofErr w:type="spellEnd"/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Síndrome </w:t>
      </w:r>
      <w:proofErr w:type="spellStart"/>
      <w:r w:rsidRPr="008A5501">
        <w:rPr>
          <w:rFonts w:ascii="Arial" w:hAnsi="Arial" w:cs="Arial"/>
          <w:sz w:val="20"/>
          <w:szCs w:val="20"/>
        </w:rPr>
        <w:t>Nefrótica</w:t>
      </w:r>
      <w:proofErr w:type="spellEnd"/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Infecção do trato urinário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Doenças </w:t>
      </w:r>
      <w:proofErr w:type="spellStart"/>
      <w:r w:rsidRPr="008A5501">
        <w:rPr>
          <w:rFonts w:ascii="Arial" w:hAnsi="Arial" w:cs="Arial"/>
          <w:sz w:val="20"/>
          <w:szCs w:val="20"/>
        </w:rPr>
        <w:t>Exantemáticas</w:t>
      </w:r>
      <w:proofErr w:type="spellEnd"/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Crescimento e Desenvolvimento</w:t>
      </w:r>
    </w:p>
    <w:p w:rsid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Cardiopatias Congênitas</w:t>
      </w:r>
    </w:p>
    <w:p w:rsidR="00C06530" w:rsidRPr="008A5501" w:rsidRDefault="00C06530" w:rsidP="00C06530">
      <w:pPr>
        <w:pStyle w:val="western"/>
        <w:spacing w:after="0"/>
        <w:ind w:left="720"/>
        <w:rPr>
          <w:rFonts w:ascii="Arial" w:hAnsi="Arial" w:cs="Arial"/>
          <w:sz w:val="20"/>
          <w:szCs w:val="20"/>
        </w:rPr>
      </w:pP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Diabetes na criança – </w:t>
      </w:r>
      <w:proofErr w:type="spellStart"/>
      <w:r w:rsidRPr="008A5501">
        <w:rPr>
          <w:rFonts w:ascii="Arial" w:hAnsi="Arial" w:cs="Arial"/>
          <w:sz w:val="20"/>
          <w:szCs w:val="20"/>
        </w:rPr>
        <w:t>cetoacidose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diabética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Parasitoses</w:t>
      </w:r>
    </w:p>
    <w:p w:rsidR="008A5501" w:rsidRPr="008A5501" w:rsidRDefault="008A5501" w:rsidP="00C06530">
      <w:pPr>
        <w:pStyle w:val="western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Diarréia</w:t>
      </w:r>
    </w:p>
    <w:p w:rsidR="00B7142A" w:rsidRDefault="00B7142A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8A5501" w:rsidRPr="000044AD" w:rsidRDefault="00335266" w:rsidP="008A5501">
      <w:pPr>
        <w:pStyle w:val="Padro"/>
        <w:rPr>
          <w:rFonts w:ascii="Arial" w:hAnsi="Arial" w:cs="Arial"/>
          <w:sz w:val="20"/>
          <w:szCs w:val="20"/>
        </w:rPr>
      </w:pPr>
      <w:r w:rsidRPr="000044AD">
        <w:rPr>
          <w:rFonts w:ascii="Arial" w:hAnsi="Arial" w:cs="Arial"/>
          <w:sz w:val="20"/>
          <w:szCs w:val="20"/>
        </w:rPr>
        <w:t>BIBIOGRAFIA:</w:t>
      </w:r>
    </w:p>
    <w:p w:rsidR="008A5501" w:rsidRPr="00335266" w:rsidRDefault="008A5501" w:rsidP="00C06530">
      <w:pPr>
        <w:pStyle w:val="Padro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Manual de </w:t>
      </w:r>
      <w:proofErr w:type="spellStart"/>
      <w:r w:rsidRPr="00335266">
        <w:rPr>
          <w:rFonts w:ascii="Arial" w:hAnsi="Arial" w:cs="Arial"/>
          <w:sz w:val="20"/>
          <w:szCs w:val="20"/>
        </w:rPr>
        <w:t>Neonatologia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– John </w:t>
      </w:r>
      <w:proofErr w:type="spellStart"/>
      <w:r w:rsidRPr="00335266">
        <w:rPr>
          <w:rFonts w:ascii="Arial" w:hAnsi="Arial" w:cs="Arial"/>
          <w:sz w:val="20"/>
          <w:szCs w:val="20"/>
        </w:rPr>
        <w:t>Cloherty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35266">
        <w:rPr>
          <w:rFonts w:ascii="Arial" w:hAnsi="Arial" w:cs="Arial"/>
          <w:sz w:val="20"/>
          <w:szCs w:val="20"/>
        </w:rPr>
        <w:t>Ann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335266">
        <w:rPr>
          <w:rFonts w:ascii="Arial" w:hAnsi="Arial" w:cs="Arial"/>
          <w:sz w:val="20"/>
          <w:szCs w:val="20"/>
        </w:rPr>
        <w:t>Stark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. Ed. </w:t>
      </w:r>
      <w:proofErr w:type="spellStart"/>
      <w:r w:rsidRPr="00335266">
        <w:rPr>
          <w:rFonts w:ascii="Arial" w:hAnsi="Arial" w:cs="Arial"/>
          <w:sz w:val="20"/>
          <w:szCs w:val="20"/>
        </w:rPr>
        <w:t>Manole</w:t>
      </w:r>
      <w:proofErr w:type="spellEnd"/>
      <w:r w:rsidRPr="00335266">
        <w:rPr>
          <w:rFonts w:ascii="Arial" w:hAnsi="Arial" w:cs="Arial"/>
          <w:sz w:val="20"/>
          <w:szCs w:val="20"/>
        </w:rPr>
        <w:t>, 6ªed. 2010.</w:t>
      </w:r>
    </w:p>
    <w:p w:rsidR="008A5501" w:rsidRPr="00335266" w:rsidRDefault="008A5501" w:rsidP="00C06530">
      <w:pPr>
        <w:pStyle w:val="Padro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Tratado de Pediatria – Sociedade Brasileira de Pediatria. Ed. </w:t>
      </w:r>
      <w:proofErr w:type="spellStart"/>
      <w:r w:rsidRPr="00335266">
        <w:rPr>
          <w:rFonts w:ascii="Arial" w:hAnsi="Arial" w:cs="Arial"/>
          <w:sz w:val="20"/>
          <w:szCs w:val="20"/>
        </w:rPr>
        <w:t>Manole</w:t>
      </w:r>
      <w:proofErr w:type="spellEnd"/>
      <w:r w:rsidRPr="00335266">
        <w:rPr>
          <w:rFonts w:ascii="Arial" w:hAnsi="Arial" w:cs="Arial"/>
          <w:sz w:val="20"/>
          <w:szCs w:val="20"/>
        </w:rPr>
        <w:t>, 2ªed. 2010.</w:t>
      </w:r>
    </w:p>
    <w:p w:rsidR="008A5501" w:rsidRPr="00335266" w:rsidRDefault="008A5501" w:rsidP="00C06530">
      <w:pPr>
        <w:pStyle w:val="Padro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Medicina Intensiva em Pediatria. Piva e </w:t>
      </w:r>
      <w:proofErr w:type="spellStart"/>
      <w:r w:rsidRPr="00335266">
        <w:rPr>
          <w:rFonts w:ascii="Arial" w:hAnsi="Arial" w:cs="Arial"/>
          <w:sz w:val="20"/>
          <w:szCs w:val="20"/>
        </w:rPr>
        <w:t>Celeny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. Editora </w:t>
      </w:r>
      <w:proofErr w:type="spellStart"/>
      <w:r w:rsidRPr="00335266">
        <w:rPr>
          <w:rFonts w:ascii="Arial" w:hAnsi="Arial" w:cs="Arial"/>
          <w:sz w:val="20"/>
          <w:szCs w:val="20"/>
        </w:rPr>
        <w:t>Revinter</w:t>
      </w:r>
      <w:proofErr w:type="spellEnd"/>
      <w:r w:rsidRPr="00335266">
        <w:rPr>
          <w:rFonts w:ascii="Arial" w:hAnsi="Arial" w:cs="Arial"/>
          <w:sz w:val="20"/>
          <w:szCs w:val="20"/>
        </w:rPr>
        <w:t>. 2005.</w:t>
      </w:r>
    </w:p>
    <w:p w:rsidR="008A5501" w:rsidRPr="00335266" w:rsidRDefault="008A5501" w:rsidP="00C06530">
      <w:pPr>
        <w:pStyle w:val="Padro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Atualização 2011 da Reanimação Neonatal. Disponível</w:t>
      </w:r>
      <w:proofErr w:type="gramStart"/>
      <w:r w:rsidRPr="0033526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35266">
        <w:rPr>
          <w:rFonts w:ascii="Arial" w:hAnsi="Arial" w:cs="Arial"/>
          <w:sz w:val="20"/>
          <w:szCs w:val="20"/>
        </w:rPr>
        <w:t xml:space="preserve">em </w:t>
      </w:r>
      <w:proofErr w:type="spellStart"/>
      <w:r w:rsidRPr="00335266">
        <w:rPr>
          <w:rFonts w:ascii="Arial" w:hAnsi="Arial" w:cs="Arial"/>
          <w:sz w:val="20"/>
          <w:szCs w:val="20"/>
        </w:rPr>
        <w:t>www</w:t>
      </w:r>
      <w:proofErr w:type="spellEnd"/>
      <w:r w:rsidRPr="00335266">
        <w:rPr>
          <w:rFonts w:ascii="Arial" w:hAnsi="Arial" w:cs="Arial"/>
          <w:sz w:val="20"/>
          <w:szCs w:val="20"/>
        </w:rPr>
        <w:t>, sbp.com.</w:t>
      </w:r>
      <w:proofErr w:type="spellStart"/>
      <w:r w:rsidRPr="00335266">
        <w:rPr>
          <w:rFonts w:ascii="Arial" w:hAnsi="Arial" w:cs="Arial"/>
          <w:sz w:val="20"/>
          <w:szCs w:val="20"/>
        </w:rPr>
        <w:t>br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(educação continuada/curso de reanimação neonatal).</w:t>
      </w:r>
    </w:p>
    <w:p w:rsidR="008A5501" w:rsidRPr="00335266" w:rsidRDefault="008A5501" w:rsidP="00C06530">
      <w:pPr>
        <w:pStyle w:val="Padro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Black Book – Manual de Referência de Pediatria. Reynaldo Gomes de Oliveira. Ed. Black Book. 4ªed. 2011.</w:t>
      </w:r>
    </w:p>
    <w:p w:rsidR="008A5501" w:rsidRPr="00335266" w:rsidRDefault="008A5501" w:rsidP="00C06530">
      <w:pPr>
        <w:pStyle w:val="PargrafodaLista"/>
        <w:numPr>
          <w:ilvl w:val="0"/>
          <w:numId w:val="13"/>
        </w:num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http://circ.ahajournals.org/content/vol122/18_suppl_3/#_____AMERICAN_HEART_ASSOCIATION_GUIDELINES_FOR_CARDIOPULMONARY_RESUSCITATION_AND_EMERGENCY_CARDIOVASCULAR_CARE_SCIENCE.</w:t>
      </w:r>
    </w:p>
    <w:p w:rsidR="008A5501" w:rsidRDefault="00C96BDD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B7142A" w:rsidRDefault="00B7142A" w:rsidP="00BB4740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8A5501" w:rsidRDefault="008A5501" w:rsidP="008A55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OFTALMOLOGIA</w:t>
      </w:r>
    </w:p>
    <w:p w:rsidR="008A5501" w:rsidRDefault="008A5501" w:rsidP="008A5501">
      <w:pPr>
        <w:rPr>
          <w:rFonts w:ascii="Arial" w:hAnsi="Arial" w:cs="Arial"/>
          <w:b/>
          <w:i/>
          <w:sz w:val="20"/>
          <w:szCs w:val="20"/>
        </w:rPr>
      </w:pPr>
    </w:p>
    <w:p w:rsidR="008A5501" w:rsidRDefault="008A5501" w:rsidP="008A5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ANATOMIA E EMBRIOLOGIA DO GLOBO OCULAR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FISIOLOGIA DO APARELHO VISUAL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REFRAÇÃO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ESTRABISMO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DOENÇAS DA CÓRNEA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DOENÇAS DA CONJUNTIVA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UVEITES ANTERIORES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UVEITES POSTERIORES E DIFUSAS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DOENÇAS VASCULARES DA RETINA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DOENÇAS DEGENARATIVAS DA RETINA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DESLOCAMENTO DA RETINA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PREVENÇÃO DA CEGUEIRA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CRISTALINO-CLÍNICA E CIRURGIA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BIOMICROSCOPIA DO GLOBO OCULAR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NEURITES ÓPTICAS</w:t>
      </w:r>
    </w:p>
    <w:p w:rsidR="008A5501" w:rsidRPr="008A5501" w:rsidRDefault="008A5501" w:rsidP="00C06530">
      <w:pPr>
        <w:numPr>
          <w:ilvl w:val="0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VIAS LACRIMAIS</w:t>
      </w:r>
    </w:p>
    <w:p w:rsidR="008A5501" w:rsidRPr="008A5501" w:rsidRDefault="008A5501" w:rsidP="008A5501">
      <w:pPr>
        <w:rPr>
          <w:rFonts w:ascii="Arial" w:hAnsi="Arial" w:cs="Arial"/>
          <w:sz w:val="20"/>
          <w:szCs w:val="20"/>
        </w:rPr>
      </w:pPr>
    </w:p>
    <w:p w:rsidR="008A5501" w:rsidRPr="00335266" w:rsidRDefault="008A5501" w:rsidP="008A5501">
      <w:pPr>
        <w:pStyle w:val="Ttulo1"/>
        <w:rPr>
          <w:rFonts w:ascii="Arial" w:hAnsi="Arial" w:cs="Arial"/>
          <w:b w:val="0"/>
          <w:sz w:val="20"/>
        </w:rPr>
      </w:pPr>
      <w:r w:rsidRPr="00335266">
        <w:rPr>
          <w:rFonts w:ascii="Arial" w:hAnsi="Arial" w:cs="Arial"/>
          <w:b w:val="0"/>
          <w:sz w:val="20"/>
        </w:rPr>
        <w:t>BIBLIOGRAFIA</w:t>
      </w:r>
      <w:r w:rsidR="00335266">
        <w:rPr>
          <w:rFonts w:ascii="Arial" w:hAnsi="Arial" w:cs="Arial"/>
          <w:b w:val="0"/>
          <w:sz w:val="20"/>
        </w:rPr>
        <w:t>:</w:t>
      </w:r>
    </w:p>
    <w:p w:rsidR="008A5501" w:rsidRPr="008A5501" w:rsidRDefault="008A5501" w:rsidP="008A5501">
      <w:pPr>
        <w:rPr>
          <w:rFonts w:ascii="Arial" w:hAnsi="Arial" w:cs="Arial"/>
          <w:sz w:val="20"/>
          <w:szCs w:val="20"/>
        </w:rPr>
      </w:pPr>
    </w:p>
    <w:p w:rsidR="008A5501" w:rsidRPr="008A5501" w:rsidRDefault="008A5501" w:rsidP="008A5501">
      <w:pPr>
        <w:pStyle w:val="Corpodetexto"/>
        <w:rPr>
          <w:rFonts w:ascii="Arial" w:hAnsi="Arial" w:cs="Arial"/>
        </w:rPr>
      </w:pPr>
      <w:r w:rsidRPr="008A5501">
        <w:rPr>
          <w:rFonts w:ascii="Arial" w:hAnsi="Arial" w:cs="Arial"/>
        </w:rPr>
        <w:t>Ciências Básicas: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Anatomia funcional do olho e seus anexos – </w:t>
      </w:r>
      <w:proofErr w:type="spellStart"/>
      <w:r w:rsidRPr="008A5501">
        <w:rPr>
          <w:rFonts w:ascii="Arial" w:hAnsi="Arial" w:cs="Arial"/>
          <w:sz w:val="20"/>
          <w:szCs w:val="20"/>
        </w:rPr>
        <w:t>Adalmir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M. Dantas – 2ª edição – 2002.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Biomicroscopia e </w:t>
      </w:r>
      <w:proofErr w:type="spellStart"/>
      <w:r w:rsidRPr="008A5501">
        <w:rPr>
          <w:rFonts w:ascii="Arial" w:hAnsi="Arial" w:cs="Arial"/>
          <w:sz w:val="20"/>
          <w:szCs w:val="20"/>
        </w:rPr>
        <w:t>Gonioscopia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– Fernando </w:t>
      </w:r>
      <w:proofErr w:type="spellStart"/>
      <w:r w:rsidRPr="008A5501">
        <w:rPr>
          <w:rFonts w:ascii="Arial" w:hAnsi="Arial" w:cs="Arial"/>
          <w:sz w:val="20"/>
          <w:szCs w:val="20"/>
        </w:rPr>
        <w:t>Oréfice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e cols. – 2ª edição 2001.</w:t>
      </w:r>
    </w:p>
    <w:p w:rsidR="008A5501" w:rsidRPr="008A5501" w:rsidRDefault="008A5501" w:rsidP="008A5501">
      <w:pPr>
        <w:pStyle w:val="Corpodetexto"/>
        <w:rPr>
          <w:rFonts w:ascii="Arial" w:hAnsi="Arial" w:cs="Arial"/>
        </w:rPr>
      </w:pPr>
    </w:p>
    <w:p w:rsidR="008A5501" w:rsidRPr="008A5501" w:rsidRDefault="008A5501" w:rsidP="008A5501">
      <w:pPr>
        <w:pStyle w:val="Corpodetexto"/>
        <w:rPr>
          <w:rFonts w:ascii="Arial" w:hAnsi="Arial" w:cs="Arial"/>
        </w:rPr>
      </w:pPr>
      <w:r w:rsidRPr="008A5501">
        <w:rPr>
          <w:rFonts w:ascii="Arial" w:hAnsi="Arial" w:cs="Arial"/>
        </w:rPr>
        <w:t>Ciências Clínicas: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Tasmann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-Duane´s Clinical Ophthalmology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Principais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and Practice of Ophthalmology – 6 vols. – Albert &amp;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Jacobiec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– 2ª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edição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– 2000.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Córnea – Clínica – Cirúrgica – Rubens </w:t>
      </w:r>
      <w:proofErr w:type="spellStart"/>
      <w:r w:rsidRPr="008A5501">
        <w:rPr>
          <w:rFonts w:ascii="Arial" w:hAnsi="Arial" w:cs="Arial"/>
          <w:sz w:val="20"/>
          <w:szCs w:val="20"/>
        </w:rPr>
        <w:t>Belfort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Jr. e Newton </w:t>
      </w:r>
      <w:proofErr w:type="spellStart"/>
      <w:r w:rsidRPr="008A5501">
        <w:rPr>
          <w:rFonts w:ascii="Arial" w:hAnsi="Arial" w:cs="Arial"/>
          <w:sz w:val="20"/>
          <w:szCs w:val="20"/>
        </w:rPr>
        <w:t>Kara-José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– 1996.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Oftalmologia </w:t>
      </w:r>
      <w:proofErr w:type="gramStart"/>
      <w:r w:rsidRPr="008A5501">
        <w:rPr>
          <w:rFonts w:ascii="Arial" w:hAnsi="Arial" w:cs="Arial"/>
          <w:sz w:val="20"/>
          <w:szCs w:val="20"/>
        </w:rPr>
        <w:t>Clínica – editores</w:t>
      </w:r>
      <w:proofErr w:type="gramEnd"/>
      <w:r w:rsidRPr="008A5501">
        <w:rPr>
          <w:rFonts w:ascii="Arial" w:hAnsi="Arial" w:cs="Arial"/>
          <w:sz w:val="20"/>
          <w:szCs w:val="20"/>
        </w:rPr>
        <w:t xml:space="preserve"> Maria de Lourdes </w:t>
      </w:r>
      <w:proofErr w:type="spellStart"/>
      <w:r w:rsidRPr="008A5501">
        <w:rPr>
          <w:rFonts w:ascii="Arial" w:hAnsi="Arial" w:cs="Arial"/>
          <w:sz w:val="20"/>
          <w:szCs w:val="20"/>
        </w:rPr>
        <w:t>Veronese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Rodrigues e </w:t>
      </w:r>
      <w:proofErr w:type="spellStart"/>
      <w:r w:rsidRPr="008A5501">
        <w:rPr>
          <w:rFonts w:ascii="Arial" w:hAnsi="Arial" w:cs="Arial"/>
          <w:sz w:val="20"/>
          <w:szCs w:val="20"/>
        </w:rPr>
        <w:t>Adalmir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M. Dantas – 2ª edição – 2001.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Refração – Aderbal de ª Alves – 3ª edição – 2000.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Semiologia Ocular – </w:t>
      </w:r>
      <w:proofErr w:type="spellStart"/>
      <w:r w:rsidRPr="008A5501">
        <w:rPr>
          <w:rFonts w:ascii="Arial" w:hAnsi="Arial" w:cs="Arial"/>
          <w:sz w:val="20"/>
          <w:szCs w:val="20"/>
        </w:rPr>
        <w:t>Riuitiro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5501">
        <w:rPr>
          <w:rFonts w:ascii="Arial" w:hAnsi="Arial" w:cs="Arial"/>
          <w:sz w:val="20"/>
          <w:szCs w:val="20"/>
        </w:rPr>
        <w:t>Yamane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– 2ª edição – 2003.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US"/>
        </w:rPr>
      </w:pPr>
      <w:r w:rsidRPr="008A5501">
        <w:rPr>
          <w:rFonts w:ascii="Arial" w:hAnsi="Arial" w:cs="Arial"/>
          <w:sz w:val="20"/>
          <w:szCs w:val="20"/>
          <w:lang w:val="en-US"/>
        </w:rPr>
        <w:t xml:space="preserve">Clinical Ophthalmology –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Kanski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J. J.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Fouth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Edition – Butterworth Heinemann, 1999 –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anunciada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para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2003 a fifth edition.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Glaucomas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3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vols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– Robert Rich, Bruce Shields,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Teodore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Krupin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– 2ª </w:t>
      </w:r>
      <w:proofErr w:type="spellStart"/>
      <w:r w:rsidRPr="008A5501">
        <w:rPr>
          <w:rFonts w:ascii="Arial" w:hAnsi="Arial" w:cs="Arial"/>
          <w:sz w:val="20"/>
          <w:szCs w:val="20"/>
          <w:lang w:val="en-US"/>
        </w:rPr>
        <w:t>edição</w:t>
      </w:r>
      <w:proofErr w:type="spellEnd"/>
      <w:r w:rsidRPr="008A5501">
        <w:rPr>
          <w:rFonts w:ascii="Arial" w:hAnsi="Arial" w:cs="Arial"/>
          <w:sz w:val="20"/>
          <w:szCs w:val="20"/>
          <w:lang w:val="en-US"/>
        </w:rPr>
        <w:t xml:space="preserve"> – 1996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proofErr w:type="spellStart"/>
      <w:r w:rsidRPr="008A5501">
        <w:rPr>
          <w:rFonts w:ascii="Arial" w:hAnsi="Arial" w:cs="Arial"/>
          <w:sz w:val="20"/>
          <w:szCs w:val="20"/>
        </w:rPr>
        <w:t>Uveites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Clínica e </w:t>
      </w:r>
      <w:proofErr w:type="gramStart"/>
      <w:r w:rsidRPr="008A5501">
        <w:rPr>
          <w:rFonts w:ascii="Arial" w:hAnsi="Arial" w:cs="Arial"/>
          <w:sz w:val="20"/>
          <w:szCs w:val="20"/>
        </w:rPr>
        <w:t xml:space="preserve">Cirúrgica – Textos &amp; Atlas – Fernando </w:t>
      </w:r>
      <w:proofErr w:type="spellStart"/>
      <w:r w:rsidRPr="008A5501">
        <w:rPr>
          <w:rFonts w:ascii="Arial" w:hAnsi="Arial" w:cs="Arial"/>
          <w:sz w:val="20"/>
          <w:szCs w:val="20"/>
        </w:rPr>
        <w:t>Oréfice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– 1ª edição –</w:t>
      </w:r>
      <w:proofErr w:type="gramEnd"/>
      <w:r w:rsidRPr="008A5501">
        <w:rPr>
          <w:rFonts w:ascii="Arial" w:hAnsi="Arial" w:cs="Arial"/>
          <w:sz w:val="20"/>
          <w:szCs w:val="20"/>
        </w:rPr>
        <w:t xml:space="preserve"> 2000.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proofErr w:type="spellStart"/>
      <w:r w:rsidRPr="008A5501">
        <w:rPr>
          <w:rFonts w:ascii="Arial" w:hAnsi="Arial" w:cs="Arial"/>
          <w:sz w:val="20"/>
          <w:szCs w:val="20"/>
        </w:rPr>
        <w:t>Claucoma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– José F. Pinheiro Dias e Homero G. Almeida – 2ª edição – 2000.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Cirurgia de Catarata – Flavio Rezende – 2ª edição – 2002.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Doenças da Órbita – </w:t>
      </w:r>
      <w:proofErr w:type="spellStart"/>
      <w:r w:rsidRPr="008A5501">
        <w:rPr>
          <w:rFonts w:ascii="Arial" w:hAnsi="Arial" w:cs="Arial"/>
          <w:sz w:val="20"/>
          <w:szCs w:val="20"/>
        </w:rPr>
        <w:t>Adalmir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M. Dantas e Mário L. </w:t>
      </w:r>
      <w:proofErr w:type="gramStart"/>
      <w:r w:rsidRPr="008A5501">
        <w:rPr>
          <w:rFonts w:ascii="Arial" w:hAnsi="Arial" w:cs="Arial"/>
          <w:sz w:val="20"/>
          <w:szCs w:val="20"/>
        </w:rPr>
        <w:t>R.</w:t>
      </w:r>
      <w:proofErr w:type="gramEnd"/>
      <w:r w:rsidRPr="008A5501">
        <w:rPr>
          <w:rFonts w:ascii="Arial" w:hAnsi="Arial" w:cs="Arial"/>
          <w:sz w:val="20"/>
          <w:szCs w:val="20"/>
        </w:rPr>
        <w:t xml:space="preserve"> Monteiro – 1ª edição – 2002.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proofErr w:type="spellStart"/>
      <w:r w:rsidRPr="008A5501">
        <w:rPr>
          <w:rFonts w:ascii="Arial" w:hAnsi="Arial" w:cs="Arial"/>
          <w:sz w:val="20"/>
          <w:szCs w:val="20"/>
        </w:rPr>
        <w:t>Ultra-sonografia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ocular – Gustavo Abreu e cols. – 3ª edição 2002.</w:t>
      </w:r>
    </w:p>
    <w:p w:rsidR="008A5501" w:rsidRPr="008A5501" w:rsidRDefault="008A5501" w:rsidP="008A5501">
      <w:pPr>
        <w:rPr>
          <w:rFonts w:ascii="Arial" w:hAnsi="Arial" w:cs="Arial"/>
          <w:sz w:val="20"/>
          <w:szCs w:val="20"/>
        </w:rPr>
      </w:pPr>
    </w:p>
    <w:p w:rsidR="00C06530" w:rsidRDefault="00C06530" w:rsidP="008A5501">
      <w:pPr>
        <w:pStyle w:val="Ttulo1"/>
        <w:rPr>
          <w:rFonts w:ascii="Arial" w:hAnsi="Arial" w:cs="Arial"/>
          <w:sz w:val="20"/>
        </w:rPr>
      </w:pPr>
    </w:p>
    <w:p w:rsidR="00C06530" w:rsidRPr="00C06530" w:rsidRDefault="00C06530" w:rsidP="00C06530">
      <w:pPr>
        <w:rPr>
          <w:lang w:eastAsia="pt-BR"/>
        </w:rPr>
      </w:pPr>
    </w:p>
    <w:p w:rsidR="00C06530" w:rsidRDefault="00C06530" w:rsidP="008A5501">
      <w:pPr>
        <w:pStyle w:val="Ttulo1"/>
        <w:rPr>
          <w:rFonts w:ascii="Arial" w:hAnsi="Arial" w:cs="Arial"/>
          <w:sz w:val="20"/>
        </w:rPr>
      </w:pPr>
    </w:p>
    <w:p w:rsidR="00C06530" w:rsidRDefault="00C06530" w:rsidP="008A5501">
      <w:pPr>
        <w:pStyle w:val="Ttulo1"/>
        <w:rPr>
          <w:rFonts w:ascii="Arial" w:hAnsi="Arial" w:cs="Arial"/>
          <w:sz w:val="20"/>
        </w:rPr>
      </w:pPr>
    </w:p>
    <w:p w:rsidR="00C06530" w:rsidRDefault="00C06530" w:rsidP="008A5501">
      <w:pPr>
        <w:pStyle w:val="Ttulo1"/>
        <w:rPr>
          <w:rFonts w:ascii="Arial" w:hAnsi="Arial" w:cs="Arial"/>
          <w:sz w:val="20"/>
        </w:rPr>
      </w:pPr>
    </w:p>
    <w:p w:rsidR="00C06530" w:rsidRDefault="00C06530" w:rsidP="00C06530">
      <w:pPr>
        <w:rPr>
          <w:lang w:eastAsia="pt-BR"/>
        </w:rPr>
      </w:pPr>
    </w:p>
    <w:p w:rsidR="00C06530" w:rsidRDefault="00C06530" w:rsidP="00C06530">
      <w:pPr>
        <w:rPr>
          <w:lang w:eastAsia="pt-BR"/>
        </w:rPr>
      </w:pPr>
    </w:p>
    <w:p w:rsidR="00C06530" w:rsidRPr="00C06530" w:rsidRDefault="00C06530" w:rsidP="00C06530">
      <w:pPr>
        <w:rPr>
          <w:lang w:eastAsia="pt-BR"/>
        </w:rPr>
      </w:pPr>
    </w:p>
    <w:p w:rsidR="008A5501" w:rsidRPr="008A5501" w:rsidRDefault="008A5501" w:rsidP="008A5501">
      <w:pPr>
        <w:pStyle w:val="Ttulo1"/>
        <w:rPr>
          <w:rFonts w:ascii="Arial" w:hAnsi="Arial" w:cs="Arial"/>
          <w:sz w:val="20"/>
        </w:rPr>
      </w:pPr>
      <w:r w:rsidRPr="008A5501">
        <w:rPr>
          <w:rFonts w:ascii="Arial" w:hAnsi="Arial" w:cs="Arial"/>
          <w:sz w:val="20"/>
        </w:rPr>
        <w:t>Coleções de Manuais do CBO: 1ª edição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Doenças Externas </w:t>
      </w:r>
      <w:proofErr w:type="gramStart"/>
      <w:r w:rsidRPr="008A5501">
        <w:rPr>
          <w:rFonts w:ascii="Arial" w:hAnsi="Arial" w:cs="Arial"/>
          <w:sz w:val="20"/>
          <w:szCs w:val="20"/>
        </w:rPr>
        <w:t>Oculares e Córnea</w:t>
      </w:r>
      <w:proofErr w:type="gramEnd"/>
      <w:r w:rsidRPr="008A5501">
        <w:rPr>
          <w:rFonts w:ascii="Arial" w:hAnsi="Arial" w:cs="Arial"/>
          <w:sz w:val="20"/>
          <w:szCs w:val="20"/>
        </w:rPr>
        <w:t xml:space="preserve"> – vol. 1 e 2 – Ana Luisa </w:t>
      </w:r>
      <w:proofErr w:type="spellStart"/>
      <w:r w:rsidRPr="008A5501">
        <w:rPr>
          <w:rFonts w:ascii="Arial" w:hAnsi="Arial" w:cs="Arial"/>
          <w:sz w:val="20"/>
          <w:szCs w:val="20"/>
        </w:rPr>
        <w:t>Höfling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, Maria Cristina </w:t>
      </w:r>
      <w:proofErr w:type="spellStart"/>
      <w:r w:rsidRPr="008A5501">
        <w:rPr>
          <w:rFonts w:ascii="Arial" w:hAnsi="Arial" w:cs="Arial"/>
          <w:sz w:val="20"/>
          <w:szCs w:val="20"/>
        </w:rPr>
        <w:t>Nishiwaki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Dantas e Milton Ruiz Alves – 1999.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Estrabismo – Carlos Souza-Dias – 1999.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Glaucoma – Remo Susanna Jr. – 1999.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Neuro-Oftalmologia – vol. 1 e 2 – </w:t>
      </w:r>
      <w:proofErr w:type="spellStart"/>
      <w:r w:rsidRPr="008A5501">
        <w:rPr>
          <w:rFonts w:ascii="Arial" w:hAnsi="Arial" w:cs="Arial"/>
          <w:sz w:val="20"/>
          <w:szCs w:val="20"/>
        </w:rPr>
        <w:t>Adalmir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M. Dantas e Antonio Luiz </w:t>
      </w:r>
      <w:proofErr w:type="spellStart"/>
      <w:r w:rsidRPr="008A5501">
        <w:rPr>
          <w:rFonts w:ascii="Arial" w:hAnsi="Arial" w:cs="Arial"/>
          <w:sz w:val="20"/>
          <w:szCs w:val="20"/>
        </w:rPr>
        <w:t>Zangalli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– 1999.</w:t>
      </w:r>
    </w:p>
    <w:p w:rsidR="008A5501" w:rsidRP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 xml:space="preserve">Sistema Lacrimal de Drenagem – Eduardo Jorge C. Soares e </w:t>
      </w:r>
      <w:proofErr w:type="spellStart"/>
      <w:r w:rsidRPr="008A5501">
        <w:rPr>
          <w:rFonts w:ascii="Arial" w:hAnsi="Arial" w:cs="Arial"/>
          <w:sz w:val="20"/>
          <w:szCs w:val="20"/>
        </w:rPr>
        <w:t>Valênio</w:t>
      </w:r>
      <w:proofErr w:type="spellEnd"/>
      <w:r w:rsidRPr="008A5501">
        <w:rPr>
          <w:rFonts w:ascii="Arial" w:hAnsi="Arial" w:cs="Arial"/>
          <w:sz w:val="20"/>
          <w:szCs w:val="20"/>
        </w:rPr>
        <w:t xml:space="preserve"> P. França – 1999.</w:t>
      </w:r>
    </w:p>
    <w:p w:rsidR="008A5501" w:rsidRDefault="008A5501" w:rsidP="00C06530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</w:rPr>
      </w:pPr>
      <w:r w:rsidRPr="008A5501">
        <w:rPr>
          <w:rFonts w:ascii="Arial" w:hAnsi="Arial" w:cs="Arial"/>
          <w:sz w:val="20"/>
          <w:szCs w:val="20"/>
        </w:rPr>
        <w:t>Óptica e Refração Ocular – Ricardo Uras – 2000.</w:t>
      </w:r>
    </w:p>
    <w:p w:rsidR="008A5501" w:rsidRDefault="00C96BDD" w:rsidP="008A5501">
      <w:pPr>
        <w:rPr>
          <w:rFonts w:ascii="Arial" w:hAnsi="Arial" w:cs="Arial"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335266" w:rsidRDefault="00335266" w:rsidP="008A5501">
      <w:pPr>
        <w:rPr>
          <w:rFonts w:ascii="Arial" w:hAnsi="Arial" w:cs="Arial"/>
          <w:b/>
          <w:i/>
          <w:sz w:val="20"/>
          <w:szCs w:val="20"/>
        </w:rPr>
      </w:pPr>
    </w:p>
    <w:p w:rsidR="008A5501" w:rsidRDefault="00E71F6F" w:rsidP="008A55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OTORRINOLARINGOLOGISTA</w:t>
      </w:r>
    </w:p>
    <w:p w:rsidR="00E71F6F" w:rsidRPr="00E71F6F" w:rsidRDefault="00F23346" w:rsidP="00E71F6F">
      <w:pPr>
        <w:pStyle w:val="FormaLivre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PROGRAMA:</w:t>
      </w:r>
    </w:p>
    <w:p w:rsidR="00E71F6F" w:rsidRPr="00E71F6F" w:rsidRDefault="0041080C" w:rsidP="00E71F6F">
      <w:pPr>
        <w:pStyle w:val="FormaLivre"/>
        <w:spacing w:line="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A- </w:t>
      </w:r>
      <w:r w:rsidR="00E71F6F" w:rsidRPr="00E71F6F">
        <w:rPr>
          <w:rFonts w:ascii="Arial" w:hAnsi="Arial" w:cs="Arial"/>
          <w:sz w:val="20"/>
        </w:rPr>
        <w:t xml:space="preserve"> Doenças das fossas nasais e cavidades paranasais: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Anatomia, fisiologia e propedêutica das fossas nasais; 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Rinites;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Infecções das vias aéreas superiores;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Avaliação radiológica dos seios paranasais;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Rinossinusites;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Polipose nasossinusal;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Obstrução nasal;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Rinosseptoplastias;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Septoplastia e cirurgias das conchas nasais;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Cirurgia endoscópica dos seios paranasais;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Epistaxe;</w:t>
      </w:r>
    </w:p>
    <w:p w:rsidR="00E71F6F" w:rsidRPr="00E71F6F" w:rsidRDefault="00E71F6F" w:rsidP="00C06530">
      <w:pPr>
        <w:pStyle w:val="FormaLivre"/>
        <w:numPr>
          <w:ilvl w:val="0"/>
          <w:numId w:val="18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Malformações do nariz e seios paranasais;</w:t>
      </w:r>
    </w:p>
    <w:p w:rsidR="00E71F6F" w:rsidRPr="00E71F6F" w:rsidRDefault="00E71F6F" w:rsidP="00E71F6F">
      <w:pPr>
        <w:pStyle w:val="FormaLivre"/>
        <w:spacing w:line="20" w:lineRule="atLeast"/>
        <w:rPr>
          <w:rFonts w:ascii="Arial" w:hAnsi="Arial" w:cs="Arial"/>
          <w:sz w:val="20"/>
        </w:rPr>
      </w:pPr>
    </w:p>
    <w:p w:rsidR="00E71F6F" w:rsidRPr="00E71F6F" w:rsidRDefault="0041080C" w:rsidP="00F23346">
      <w:pPr>
        <w:pStyle w:val="FormaLivre"/>
        <w:spacing w:line="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B- </w:t>
      </w:r>
      <w:r w:rsidR="00E71F6F" w:rsidRPr="00E71F6F">
        <w:rPr>
          <w:rFonts w:ascii="Arial" w:hAnsi="Arial" w:cs="Arial"/>
          <w:sz w:val="20"/>
        </w:rPr>
        <w:t xml:space="preserve">Cavidade oral e orofaringe: 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Anatomia, fisiologia e propedêutica da cavidade oral, faringe e esôfago;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Fisiologia da deglutição;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Anginas;  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Patologia imunológica da faringe; 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Doenças das amígdalas e vegetações adenóides;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Histopatologia Básica da mucosa oral;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Doenças da mucosa bucal;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Respiração bucal;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Ronco e apnéia do sono;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Distúrbios da deglutição;</w:t>
      </w:r>
    </w:p>
    <w:p w:rsidR="00E71F6F" w:rsidRPr="00E71F6F" w:rsidRDefault="00E71F6F" w:rsidP="00C06530">
      <w:pPr>
        <w:pStyle w:val="FormaLivre"/>
        <w:numPr>
          <w:ilvl w:val="0"/>
          <w:numId w:val="19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Tumores de boca e faringe.</w:t>
      </w:r>
    </w:p>
    <w:p w:rsidR="0041080C" w:rsidRDefault="0041080C" w:rsidP="00E71F6F">
      <w:pPr>
        <w:pStyle w:val="FormaLivre"/>
        <w:spacing w:line="20" w:lineRule="atLeast"/>
        <w:rPr>
          <w:rFonts w:ascii="Arial" w:hAnsi="Arial" w:cs="Arial"/>
          <w:sz w:val="20"/>
        </w:rPr>
      </w:pPr>
    </w:p>
    <w:p w:rsidR="00E71F6F" w:rsidRPr="00E71F6F" w:rsidRDefault="0041080C" w:rsidP="00E71F6F">
      <w:pPr>
        <w:pStyle w:val="FormaLivre"/>
        <w:spacing w:line="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C- </w:t>
      </w:r>
      <w:r w:rsidR="00E71F6F" w:rsidRPr="00E71F6F">
        <w:rPr>
          <w:rFonts w:ascii="Arial" w:hAnsi="Arial" w:cs="Arial"/>
          <w:sz w:val="20"/>
        </w:rPr>
        <w:t xml:space="preserve">Laringe: 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Anatomia e fisiologia; 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Laringites agudas e crônicas;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Malformações congênitas;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Disfonias funcionais;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Alterações estruturais mínimas;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Lesões benígnas das cordas vocais;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Paralisia de prega vocal;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Papilomatose laríngea;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Lesões pré-malígnas de laringe;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Câncer da laringe;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Manifestações laríngeas de doenças sistêmicas;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Noções em foniatria;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Microcirurgias de laringe;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Laringectomias;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Esvaziamento cervical;</w:t>
      </w:r>
    </w:p>
    <w:p w:rsidR="00E71F6F" w:rsidRPr="00E71F6F" w:rsidRDefault="00E71F6F" w:rsidP="00C06530">
      <w:pPr>
        <w:pStyle w:val="FormaLivre"/>
        <w:numPr>
          <w:ilvl w:val="0"/>
          <w:numId w:val="20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Traqueostomias.</w:t>
      </w:r>
    </w:p>
    <w:p w:rsidR="0041080C" w:rsidRDefault="0041080C" w:rsidP="00E71F6F">
      <w:pPr>
        <w:pStyle w:val="FormaLivre"/>
        <w:spacing w:line="20" w:lineRule="atLeast"/>
        <w:rPr>
          <w:rFonts w:ascii="Arial" w:hAnsi="Arial" w:cs="Arial"/>
          <w:sz w:val="20"/>
        </w:rPr>
      </w:pPr>
    </w:p>
    <w:p w:rsidR="00E71F6F" w:rsidRPr="00E71F6F" w:rsidRDefault="0041080C" w:rsidP="00E71F6F">
      <w:pPr>
        <w:pStyle w:val="FormaLivre"/>
        <w:spacing w:line="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D- </w:t>
      </w:r>
      <w:r w:rsidR="00E71F6F" w:rsidRPr="00E71F6F">
        <w:rPr>
          <w:rFonts w:ascii="Arial" w:hAnsi="Arial" w:cs="Arial"/>
          <w:sz w:val="20"/>
        </w:rPr>
        <w:t xml:space="preserve">Doenças do Sistema Auditivo: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Anatomia e fisiologia da audição;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Fisiologia vestibular;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Anatomia do osso temporal e base do crânio;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Semiologia da audição;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Audiometria e imitanciometria;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Potenciais evocados;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Avaliação clínica da audicão;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Avaliação clínica do equilíbrio;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Patologias do ouvido externo; </w:t>
      </w:r>
    </w:p>
    <w:p w:rsid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Otites médias; </w:t>
      </w:r>
    </w:p>
    <w:p w:rsidR="00C06530" w:rsidRPr="00E71F6F" w:rsidRDefault="00C06530" w:rsidP="00C06530">
      <w:pPr>
        <w:pStyle w:val="FormaLivre"/>
        <w:spacing w:line="20" w:lineRule="atLeast"/>
        <w:ind w:left="720"/>
        <w:rPr>
          <w:rFonts w:ascii="Arial" w:hAnsi="Arial" w:cs="Arial"/>
          <w:sz w:val="20"/>
        </w:rPr>
      </w:pP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lastRenderedPageBreak/>
        <w:t>Paralisias do nervo facial;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Fraturas do osso temporal;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Perdas auditivas e surdez;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Ototoxicidade;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Zumbido;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Trauma sonoro;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Labirintopatias;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Cirurgia funcional das malformações congênitas dos ouvidos;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Próteses auditivas; 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Otosclerose;</w:t>
      </w:r>
    </w:p>
    <w:p w:rsidR="00E71F6F" w:rsidRP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Vertigem; </w:t>
      </w:r>
    </w:p>
    <w:p w:rsidR="00E71F6F" w:rsidRDefault="00E71F6F" w:rsidP="00C06530">
      <w:pPr>
        <w:pStyle w:val="FormaLivre"/>
        <w:numPr>
          <w:ilvl w:val="0"/>
          <w:numId w:val="21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 xml:space="preserve">Neuroma do acústico; </w:t>
      </w:r>
    </w:p>
    <w:p w:rsidR="00E71F6F" w:rsidRPr="00E71F6F" w:rsidRDefault="00E71F6F" w:rsidP="00E71F6F">
      <w:pPr>
        <w:pStyle w:val="FormaLivre"/>
        <w:spacing w:line="20" w:lineRule="atLeast"/>
        <w:rPr>
          <w:rFonts w:ascii="Arial" w:hAnsi="Arial" w:cs="Arial"/>
          <w:sz w:val="20"/>
        </w:rPr>
      </w:pPr>
    </w:p>
    <w:p w:rsidR="00E71F6F" w:rsidRPr="00E71F6F" w:rsidRDefault="0041080C" w:rsidP="00E71F6F">
      <w:pPr>
        <w:pStyle w:val="FormaLivre"/>
        <w:spacing w:line="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 </w:t>
      </w:r>
      <w:r w:rsidR="00E71F6F" w:rsidRPr="00E71F6F">
        <w:rPr>
          <w:rFonts w:ascii="Arial" w:hAnsi="Arial" w:cs="Arial"/>
          <w:sz w:val="20"/>
        </w:rPr>
        <w:t>Miscelânea:</w:t>
      </w:r>
    </w:p>
    <w:p w:rsidR="00E71F6F" w:rsidRPr="00E71F6F" w:rsidRDefault="00E71F6F" w:rsidP="00C06530">
      <w:pPr>
        <w:pStyle w:val="FormaLivre"/>
        <w:numPr>
          <w:ilvl w:val="0"/>
          <w:numId w:val="22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Antibióticoterapia em Otorrinolaringologia;</w:t>
      </w:r>
    </w:p>
    <w:p w:rsidR="000044AD" w:rsidRDefault="00E71F6F" w:rsidP="00C06530">
      <w:pPr>
        <w:pStyle w:val="FormaLivre"/>
        <w:numPr>
          <w:ilvl w:val="0"/>
          <w:numId w:val="22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Abscessos cervicais;</w:t>
      </w:r>
    </w:p>
    <w:p w:rsidR="00E71F6F" w:rsidRPr="00E71F6F" w:rsidRDefault="00E71F6F" w:rsidP="00C06530">
      <w:pPr>
        <w:pStyle w:val="FormaLivre"/>
        <w:numPr>
          <w:ilvl w:val="0"/>
          <w:numId w:val="22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Manifestações otorrinolaringológicas do Refluxo Gastroesofágico;</w:t>
      </w:r>
    </w:p>
    <w:p w:rsidR="00E71F6F" w:rsidRPr="00E71F6F" w:rsidRDefault="00E71F6F" w:rsidP="00C06530">
      <w:pPr>
        <w:pStyle w:val="FormaLivre"/>
        <w:numPr>
          <w:ilvl w:val="0"/>
          <w:numId w:val="22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Patologias das Glândulas salivares;</w:t>
      </w:r>
    </w:p>
    <w:p w:rsidR="00E71F6F" w:rsidRPr="00E71F6F" w:rsidRDefault="00E71F6F" w:rsidP="00C06530">
      <w:pPr>
        <w:pStyle w:val="FormaLivre"/>
        <w:numPr>
          <w:ilvl w:val="0"/>
          <w:numId w:val="22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Manifestações otorrinolaringológicas em pacientes dom síndrome da imunodeficiência adiquirida;</w:t>
      </w:r>
    </w:p>
    <w:p w:rsidR="00E71F6F" w:rsidRPr="00E71F6F" w:rsidRDefault="00E71F6F" w:rsidP="00C06530">
      <w:pPr>
        <w:pStyle w:val="FormaLivre"/>
        <w:numPr>
          <w:ilvl w:val="0"/>
          <w:numId w:val="22"/>
        </w:numPr>
        <w:spacing w:line="20" w:lineRule="atLeast"/>
        <w:rPr>
          <w:rFonts w:ascii="Arial" w:hAnsi="Arial" w:cs="Arial"/>
          <w:sz w:val="20"/>
        </w:rPr>
      </w:pPr>
      <w:r w:rsidRPr="00E71F6F">
        <w:rPr>
          <w:rFonts w:ascii="Arial" w:hAnsi="Arial" w:cs="Arial"/>
          <w:sz w:val="20"/>
        </w:rPr>
        <w:t>Anestesia em otorrinolaringologia;</w:t>
      </w:r>
    </w:p>
    <w:p w:rsidR="008A5501" w:rsidRDefault="008A5501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E71F6F" w:rsidRDefault="00E71F6F" w:rsidP="00E71F6F">
      <w:pPr>
        <w:spacing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BIBLIOGRAFIA: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>Tratado de Otorrinolaringologia e Cirurgia Cervicofacial - Silvio Caldas Neto, João Ferreira de Mello Jr, Regina Helena Garcia Martins, Sady Selaimen da Costa; 4 Volumes; São Paulo: Roca, 2011.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>Otorrinolaringologia – Princípios e Prática (2a edição), Sady Selaimen, Oswaldo Laércio Mendonça Cruz, José Antônio de Oliveira, Porto Alegre, Editora Artmed, 2006.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>BAILEY - Head &amp; Neck Surgery – Otolaryngology by Byron J. Bailey, Karen H.,  Calhoun, Gerald B., . Healy, Harold C., III, . Pillsbury, Jonas T. Johnson, M. Eugene Tardy, Robertk.. Jackler, Lippincont-Raven, Philadelphia – USA, 2006.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>Cummings Otolaryngology Head and Neck Surgery by Charles W. Cummings, Bruce H. Haughey, J. Regan Thomas, Lee A. Harker, Paul W. Flint, MO Mosby, St.Louis – EUA, 2005.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>Condutas Práticas em Estomatologia - Ivan Dieb Mizira, Ronaldo Frizzarini, Guilherme T.L. Constantino, Ricardo Ferreira Bento. São Paulo : Fundação Otorrinolaringologia, 2007.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>Fundamentos em Laringologia e Voz - Silvia M. R. Pinho, Domingos H. Tsuji, Saramira C. Bohadana. Rio de Janeiro: Editora Revinter, 2006.</w:t>
      </w:r>
    </w:p>
    <w:p w:rsidR="00017881" w:rsidRPr="00017881" w:rsidRDefault="00017881" w:rsidP="00C06530">
      <w:pPr>
        <w:pStyle w:val="FormaLivre"/>
        <w:numPr>
          <w:ilvl w:val="0"/>
          <w:numId w:val="15"/>
        </w:numPr>
        <w:rPr>
          <w:rFonts w:ascii="Arial" w:hAnsi="Arial" w:cs="Arial"/>
          <w:sz w:val="20"/>
        </w:rPr>
      </w:pPr>
      <w:r w:rsidRPr="00017881">
        <w:rPr>
          <w:rFonts w:ascii="Arial" w:hAnsi="Arial" w:cs="Arial"/>
          <w:sz w:val="20"/>
        </w:rPr>
        <w:t xml:space="preserve">Rinologia e Cirurgia Endoscópica dos Seios Paranasais - Richard L. Voegels, Marcus Lessa. Rio de Janeiro: Editora Revinter, 2006. </w:t>
      </w:r>
    </w:p>
    <w:p w:rsidR="00E71F6F" w:rsidRDefault="00C96BDD" w:rsidP="000044AD">
      <w:pPr>
        <w:rPr>
          <w:rFonts w:ascii="Arial" w:hAnsi="Arial" w:cs="Arial"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E71F6F" w:rsidRDefault="00E71F6F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E71F6F" w:rsidRDefault="00E71F6F" w:rsidP="00E71F6F">
      <w:pPr>
        <w:spacing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NEUROCIRURGIÃO:</w:t>
      </w:r>
    </w:p>
    <w:p w:rsidR="00E71F6F" w:rsidRDefault="00E71F6F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E71F6F" w:rsidRDefault="00E71F6F" w:rsidP="00E71F6F">
      <w:pPr>
        <w:spacing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PROGRAMA:</w:t>
      </w:r>
    </w:p>
    <w:p w:rsidR="00017881" w:rsidRDefault="00017881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Cefaléia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Acidente Vascular (Isquêmico e Hemorrágico)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Tumores SNC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Tumores Intra e Extra-Medulares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Traumatismo </w:t>
      </w:r>
      <w:proofErr w:type="spellStart"/>
      <w:r w:rsidRPr="00335266">
        <w:rPr>
          <w:rFonts w:ascii="Arial" w:hAnsi="Arial" w:cs="Arial"/>
          <w:sz w:val="20"/>
          <w:szCs w:val="20"/>
        </w:rPr>
        <w:t>crânioencefálico</w:t>
      </w:r>
      <w:proofErr w:type="spellEnd"/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Traumatismo </w:t>
      </w:r>
      <w:proofErr w:type="spellStart"/>
      <w:r w:rsidRPr="00335266">
        <w:rPr>
          <w:rFonts w:ascii="Arial" w:hAnsi="Arial" w:cs="Arial"/>
          <w:sz w:val="20"/>
          <w:szCs w:val="20"/>
        </w:rPr>
        <w:t>Raquimedular</w:t>
      </w:r>
      <w:proofErr w:type="spellEnd"/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Hipertensão Intracraniana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Epilepsia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Demências</w:t>
      </w:r>
    </w:p>
    <w:p w:rsid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Doença de Parkinson</w:t>
      </w:r>
    </w:p>
    <w:p w:rsidR="00017881" w:rsidRPr="00335266" w:rsidRDefault="00017881" w:rsidP="00C06530">
      <w:pPr>
        <w:pStyle w:val="PargrafodaLista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>Manifestações Neurológicas de Doenças Sistêmicas</w:t>
      </w:r>
    </w:p>
    <w:p w:rsidR="00E71F6F" w:rsidRPr="00017881" w:rsidRDefault="00E71F6F" w:rsidP="00D647FD">
      <w:pPr>
        <w:jc w:val="left"/>
        <w:rPr>
          <w:rFonts w:ascii="Arial" w:hAnsi="Arial" w:cs="Arial"/>
          <w:sz w:val="20"/>
          <w:szCs w:val="20"/>
        </w:rPr>
      </w:pPr>
    </w:p>
    <w:p w:rsidR="00E71F6F" w:rsidRDefault="00E71F6F" w:rsidP="00E71F6F">
      <w:pPr>
        <w:spacing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BIBLIOGRAFIA</w:t>
      </w:r>
      <w:r w:rsidR="00D647FD">
        <w:rPr>
          <w:rFonts w:ascii="Arial" w:hAnsi="Arial" w:cs="Arial"/>
          <w:sz w:val="20"/>
          <w:szCs w:val="20"/>
        </w:rPr>
        <w:t>:</w:t>
      </w:r>
    </w:p>
    <w:p w:rsidR="00335266" w:rsidRDefault="00335266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335266" w:rsidRDefault="00D647FD" w:rsidP="00C06530">
      <w:pPr>
        <w:pStyle w:val="PargrafodaLista"/>
        <w:numPr>
          <w:ilvl w:val="0"/>
          <w:numId w:val="17"/>
        </w:numPr>
        <w:spacing w:line="2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 w:rsidRPr="00335266">
        <w:rPr>
          <w:rFonts w:ascii="Arial" w:hAnsi="Arial" w:cs="Arial"/>
          <w:sz w:val="20"/>
          <w:szCs w:val="20"/>
        </w:rPr>
        <w:t>Youmans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266">
        <w:rPr>
          <w:rFonts w:ascii="Arial" w:hAnsi="Arial" w:cs="Arial"/>
          <w:sz w:val="20"/>
          <w:szCs w:val="20"/>
        </w:rPr>
        <w:t>Neurologic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266">
        <w:rPr>
          <w:rFonts w:ascii="Arial" w:hAnsi="Arial" w:cs="Arial"/>
          <w:sz w:val="20"/>
          <w:szCs w:val="20"/>
        </w:rPr>
        <w:t>Surgery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- </w:t>
      </w:r>
      <w:r w:rsidR="00335266" w:rsidRPr="00335266">
        <w:rPr>
          <w:rFonts w:ascii="Arial" w:hAnsi="Arial" w:cs="Arial"/>
          <w:sz w:val="20"/>
          <w:szCs w:val="20"/>
        </w:rPr>
        <w:t xml:space="preserve">4 Volume Set, </w:t>
      </w:r>
      <w:proofErr w:type="spellStart"/>
      <w:r w:rsidR="00335266" w:rsidRPr="00335266">
        <w:rPr>
          <w:rFonts w:ascii="Arial" w:hAnsi="Arial" w:cs="Arial"/>
          <w:sz w:val="20"/>
          <w:szCs w:val="20"/>
        </w:rPr>
        <w:t>Expert</w:t>
      </w:r>
      <w:proofErr w:type="spellEnd"/>
      <w:r w:rsidR="00335266" w:rsidRPr="0033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266" w:rsidRPr="00335266">
        <w:rPr>
          <w:rFonts w:ascii="Arial" w:hAnsi="Arial" w:cs="Arial"/>
          <w:sz w:val="20"/>
          <w:szCs w:val="20"/>
        </w:rPr>
        <w:t>Consult</w:t>
      </w:r>
      <w:proofErr w:type="spellEnd"/>
    </w:p>
    <w:p w:rsidR="00335266" w:rsidRPr="0089481E" w:rsidRDefault="00D647FD" w:rsidP="00C06530">
      <w:pPr>
        <w:pStyle w:val="PargrafodaLista"/>
        <w:numPr>
          <w:ilvl w:val="0"/>
          <w:numId w:val="17"/>
        </w:numPr>
        <w:spacing w:line="20" w:lineRule="atLeast"/>
        <w:jc w:val="left"/>
        <w:rPr>
          <w:rFonts w:ascii="Arial" w:hAnsi="Arial" w:cs="Arial"/>
          <w:sz w:val="20"/>
          <w:szCs w:val="20"/>
          <w:lang w:val="en-US"/>
        </w:rPr>
      </w:pPr>
      <w:r w:rsidRPr="0089481E">
        <w:rPr>
          <w:rFonts w:ascii="Arial" w:hAnsi="Arial" w:cs="Arial"/>
          <w:sz w:val="20"/>
          <w:szCs w:val="20"/>
          <w:lang w:val="en-US"/>
        </w:rPr>
        <w:t>Schmidek and Sweet: Operative Neurosurgical</w:t>
      </w:r>
      <w:r w:rsidR="00335266" w:rsidRPr="0089481E">
        <w:rPr>
          <w:rFonts w:ascii="Arial" w:hAnsi="Arial" w:cs="Arial"/>
          <w:sz w:val="20"/>
          <w:szCs w:val="20"/>
          <w:lang w:val="en-US"/>
        </w:rPr>
        <w:t xml:space="preserve"> Techiniques 2- Volume Set,I</w:t>
      </w:r>
    </w:p>
    <w:p w:rsidR="00335266" w:rsidRDefault="00D647FD" w:rsidP="00C06530">
      <w:pPr>
        <w:pStyle w:val="PargrafodaLista"/>
        <w:numPr>
          <w:ilvl w:val="0"/>
          <w:numId w:val="17"/>
        </w:numPr>
        <w:spacing w:line="2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 w:rsidRPr="00335266">
        <w:rPr>
          <w:rFonts w:ascii="Arial" w:hAnsi="Arial" w:cs="Arial"/>
          <w:sz w:val="20"/>
          <w:szCs w:val="20"/>
        </w:rPr>
        <w:t>Bradley's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266">
        <w:rPr>
          <w:rFonts w:ascii="Arial" w:hAnsi="Arial" w:cs="Arial"/>
          <w:sz w:val="20"/>
          <w:szCs w:val="20"/>
        </w:rPr>
        <w:t>Neurology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35266">
        <w:rPr>
          <w:rFonts w:ascii="Arial" w:hAnsi="Arial" w:cs="Arial"/>
          <w:sz w:val="20"/>
          <w:szCs w:val="20"/>
        </w:rPr>
        <w:t>Clinical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266">
        <w:rPr>
          <w:rFonts w:ascii="Arial" w:hAnsi="Arial" w:cs="Arial"/>
          <w:sz w:val="20"/>
          <w:szCs w:val="20"/>
        </w:rPr>
        <w:t>Practice</w:t>
      </w:r>
      <w:proofErr w:type="spellEnd"/>
      <w:r w:rsidRPr="00335266">
        <w:rPr>
          <w:rFonts w:ascii="Arial" w:hAnsi="Arial" w:cs="Arial"/>
          <w:sz w:val="20"/>
          <w:szCs w:val="20"/>
        </w:rPr>
        <w:t>, 2</w:t>
      </w:r>
      <w:r w:rsidR="00335266" w:rsidRPr="00335266">
        <w:rPr>
          <w:rFonts w:ascii="Arial" w:hAnsi="Arial" w:cs="Arial"/>
          <w:sz w:val="20"/>
          <w:szCs w:val="20"/>
        </w:rPr>
        <w:t xml:space="preserve">- Volume Set, </w:t>
      </w:r>
      <w:proofErr w:type="spellStart"/>
      <w:r w:rsidR="00335266" w:rsidRPr="00335266">
        <w:rPr>
          <w:rFonts w:ascii="Arial" w:hAnsi="Arial" w:cs="Arial"/>
          <w:sz w:val="20"/>
          <w:szCs w:val="20"/>
        </w:rPr>
        <w:t>Expert</w:t>
      </w:r>
      <w:proofErr w:type="spellEnd"/>
      <w:r w:rsidR="00335266" w:rsidRPr="00335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266" w:rsidRPr="00335266">
        <w:rPr>
          <w:rFonts w:ascii="Arial" w:hAnsi="Arial" w:cs="Arial"/>
          <w:sz w:val="20"/>
          <w:szCs w:val="20"/>
        </w:rPr>
        <w:t>Consult</w:t>
      </w:r>
      <w:proofErr w:type="spellEnd"/>
    </w:p>
    <w:p w:rsidR="00D647FD" w:rsidRPr="00335266" w:rsidRDefault="00D647FD" w:rsidP="00C06530">
      <w:pPr>
        <w:pStyle w:val="PargrafodaLista"/>
        <w:numPr>
          <w:ilvl w:val="0"/>
          <w:numId w:val="17"/>
        </w:numPr>
        <w:spacing w:line="20" w:lineRule="atLeast"/>
        <w:jc w:val="left"/>
        <w:rPr>
          <w:rFonts w:ascii="Arial" w:hAnsi="Arial" w:cs="Arial"/>
          <w:sz w:val="20"/>
          <w:szCs w:val="20"/>
        </w:rPr>
      </w:pPr>
      <w:r w:rsidRPr="00335266">
        <w:rPr>
          <w:rFonts w:ascii="Arial" w:hAnsi="Arial" w:cs="Arial"/>
          <w:sz w:val="20"/>
          <w:szCs w:val="20"/>
        </w:rPr>
        <w:t xml:space="preserve">NEUROLOGY AND GENERAL MEDICINE: THE NEUROLOGICAL ASPECTS OF MEDICAL DISORDES. MICHAEL J. AMINOFF  Churchill </w:t>
      </w:r>
      <w:proofErr w:type="spellStart"/>
      <w:r w:rsidRPr="00335266">
        <w:rPr>
          <w:rFonts w:ascii="Arial" w:hAnsi="Arial" w:cs="Arial"/>
          <w:sz w:val="20"/>
          <w:szCs w:val="20"/>
        </w:rPr>
        <w:t>Livingstone</w:t>
      </w:r>
      <w:proofErr w:type="spellEnd"/>
      <w:r w:rsidRPr="003352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5266">
        <w:rPr>
          <w:rFonts w:ascii="Arial" w:hAnsi="Arial" w:cs="Arial"/>
          <w:sz w:val="20"/>
          <w:szCs w:val="20"/>
        </w:rPr>
        <w:t>Edinburgh</w:t>
      </w:r>
      <w:proofErr w:type="spellEnd"/>
      <w:r w:rsidRPr="00335266">
        <w:rPr>
          <w:rFonts w:ascii="Arial" w:hAnsi="Arial" w:cs="Arial"/>
          <w:sz w:val="20"/>
          <w:szCs w:val="20"/>
        </w:rPr>
        <w:t>, 1989.</w:t>
      </w:r>
    </w:p>
    <w:p w:rsidR="00335266" w:rsidRDefault="00335266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335266" w:rsidRDefault="00335266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E178E6" w:rsidRDefault="00C96BDD" w:rsidP="00E71F6F">
      <w:pPr>
        <w:spacing w:line="20" w:lineRule="atLeast"/>
        <w:rPr>
          <w:rFonts w:ascii="Arial" w:hAnsi="Arial" w:cs="Arial"/>
          <w:sz w:val="20"/>
          <w:szCs w:val="20"/>
        </w:rPr>
      </w:pPr>
      <w:r w:rsidRPr="00C96BDD">
        <w:rPr>
          <w:rFonts w:ascii="Arial" w:hAnsi="Arial" w:cs="Arial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E178E6" w:rsidRDefault="00E178E6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0044AD" w:rsidRDefault="000044AD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0044AD" w:rsidRDefault="000044AD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0044AD" w:rsidRDefault="000044AD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0044AD" w:rsidRDefault="000044AD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0044AD" w:rsidRDefault="000044AD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9F24AF" w:rsidRDefault="009F24AF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9F24AF" w:rsidRPr="008304E3" w:rsidRDefault="009F24AF" w:rsidP="009F24AF">
      <w:pPr>
        <w:pStyle w:val="Recuodecorpodetex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8304E3">
        <w:rPr>
          <w:rFonts w:ascii="Arial" w:hAnsi="Arial" w:cs="Arial"/>
          <w:b/>
          <w:sz w:val="20"/>
          <w:szCs w:val="20"/>
        </w:rPr>
        <w:t xml:space="preserve">CRITÉRIOS PARA </w:t>
      </w:r>
      <w:r>
        <w:rPr>
          <w:rFonts w:ascii="Arial" w:hAnsi="Arial" w:cs="Arial"/>
          <w:b/>
          <w:sz w:val="20"/>
          <w:szCs w:val="20"/>
        </w:rPr>
        <w:t>ANÁLISE CURRICULAR:</w:t>
      </w:r>
    </w:p>
    <w:p w:rsidR="00F13518" w:rsidRDefault="00F13518" w:rsidP="009F24AF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F13518" w:rsidRDefault="00F13518" w:rsidP="009F24AF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9F24AF" w:rsidRDefault="009F24AF" w:rsidP="00F13518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8304E3">
        <w:rPr>
          <w:rFonts w:ascii="Arial" w:hAnsi="Arial" w:cs="Arial"/>
          <w:b/>
          <w:sz w:val="20"/>
          <w:szCs w:val="20"/>
        </w:rPr>
        <w:t>Graus acadêmicos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685AA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04E3">
        <w:rPr>
          <w:rFonts w:ascii="Arial" w:hAnsi="Arial" w:cs="Arial"/>
          <w:b/>
          <w:sz w:val="20"/>
          <w:szCs w:val="20"/>
        </w:rPr>
        <w:t>Até 3,0</w:t>
      </w:r>
    </w:p>
    <w:p w:rsidR="00685AA6" w:rsidRPr="008304E3" w:rsidRDefault="00685AA6" w:rsidP="009F24AF">
      <w:pPr>
        <w:pStyle w:val="Recuodecorpodetexto"/>
        <w:snapToGrid w:val="0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7915" w:type="dxa"/>
        <w:tblInd w:w="-10" w:type="dxa"/>
        <w:tblLayout w:type="fixed"/>
        <w:tblLook w:val="0000"/>
      </w:tblPr>
      <w:tblGrid>
        <w:gridCol w:w="5788"/>
        <w:gridCol w:w="2127"/>
      </w:tblGrid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0044AD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0044AD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 xml:space="preserve">a) Graduação a </w:t>
            </w:r>
            <w:r w:rsidR="000044AD">
              <w:rPr>
                <w:rFonts w:ascii="Arial" w:hAnsi="Arial" w:cs="Arial"/>
                <w:sz w:val="20"/>
                <w:szCs w:val="20"/>
              </w:rPr>
              <w:t>partir do segundo título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08E0" w:rsidRDefault="005008E0" w:rsidP="000044AD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 área do concurso </w:t>
            </w:r>
            <w:r w:rsidR="00220D0C">
              <w:rPr>
                <w:rFonts w:ascii="Arial" w:hAnsi="Arial" w:cs="Arial"/>
                <w:sz w:val="20"/>
                <w:szCs w:val="20"/>
              </w:rPr>
              <w:t>- 0,15 pontos</w:t>
            </w:r>
          </w:p>
          <w:p w:rsidR="005008E0" w:rsidRPr="008304E3" w:rsidRDefault="005008E0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fora da área do concurso</w:t>
            </w:r>
            <w:r w:rsidR="00220D0C">
              <w:rPr>
                <w:rFonts w:ascii="Arial" w:hAnsi="Arial" w:cs="Arial"/>
                <w:sz w:val="20"/>
                <w:szCs w:val="20"/>
              </w:rPr>
              <w:t xml:space="preserve"> - 0, 1 ponto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9B1" w:rsidRDefault="00F559B1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220D0C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9F24AF" w:rsidRPr="008304E3">
              <w:rPr>
                <w:rFonts w:ascii="Arial" w:hAnsi="Arial" w:cs="Arial"/>
                <w:sz w:val="20"/>
                <w:szCs w:val="20"/>
              </w:rPr>
              <w:t>0,15 pontos</w:t>
            </w:r>
          </w:p>
          <w:p w:rsidR="00F559B1" w:rsidRPr="008304E3" w:rsidRDefault="00F559B1" w:rsidP="00F559B1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 xml:space="preserve">b) Cursos de Especialização na área hospitalar </w:t>
            </w:r>
          </w:p>
          <w:p w:rsidR="009F24AF" w:rsidRPr="008304E3" w:rsidRDefault="00220D0C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24AF" w:rsidRPr="008304E3">
              <w:rPr>
                <w:rFonts w:ascii="Arial" w:hAnsi="Arial" w:cs="Arial"/>
                <w:sz w:val="20"/>
                <w:szCs w:val="20"/>
              </w:rPr>
              <w:t>na área do concurso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4AF" w:rsidRPr="008304E3">
              <w:rPr>
                <w:rFonts w:ascii="Arial" w:hAnsi="Arial" w:cs="Arial"/>
                <w:sz w:val="20"/>
                <w:szCs w:val="20"/>
              </w:rPr>
              <w:t>0,55 pontos</w:t>
            </w:r>
          </w:p>
          <w:p w:rsidR="009F24AF" w:rsidRPr="008304E3" w:rsidRDefault="00220D0C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24AF" w:rsidRPr="008304E3">
              <w:rPr>
                <w:rFonts w:ascii="Arial" w:hAnsi="Arial" w:cs="Arial"/>
                <w:sz w:val="20"/>
                <w:szCs w:val="20"/>
              </w:rPr>
              <w:t>fora da área do concurso</w:t>
            </w:r>
            <w:proofErr w:type="gramStart"/>
            <w:r w:rsidR="009F24AF" w:rsidRPr="00830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F24AF" w:rsidRPr="008304E3">
              <w:rPr>
                <w:rFonts w:ascii="Arial" w:hAnsi="Arial" w:cs="Arial"/>
                <w:sz w:val="20"/>
                <w:szCs w:val="20"/>
              </w:rPr>
              <w:t xml:space="preserve"> 0,35 pontos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33526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0,55 pontos</w:t>
            </w: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 xml:space="preserve">c) Curso de Mestrado </w:t>
            </w:r>
          </w:p>
          <w:p w:rsidR="009F24AF" w:rsidRPr="008304E3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- na área do concurso -</w:t>
            </w:r>
            <w:proofErr w:type="gramStart"/>
            <w:r w:rsidRPr="008304E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304E3">
              <w:rPr>
                <w:rFonts w:ascii="Arial" w:hAnsi="Arial" w:cs="Arial"/>
                <w:sz w:val="20"/>
                <w:szCs w:val="20"/>
              </w:rPr>
              <w:t>0,75 pontos</w:t>
            </w:r>
          </w:p>
          <w:p w:rsidR="009F24AF" w:rsidRPr="008304E3" w:rsidRDefault="009F24AF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 xml:space="preserve">- fora da área do concurso </w:t>
            </w:r>
            <w:r w:rsidR="00220D0C">
              <w:rPr>
                <w:rFonts w:ascii="Arial" w:hAnsi="Arial" w:cs="Arial"/>
                <w:sz w:val="20"/>
                <w:szCs w:val="20"/>
              </w:rPr>
              <w:t>-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0,25 pontos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0,75 pontos</w:t>
            </w: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d) Curso de Doutorado</w:t>
            </w:r>
          </w:p>
          <w:p w:rsidR="009F24AF" w:rsidRPr="008304E3" w:rsidRDefault="00220D0C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 área do concurso - </w:t>
            </w:r>
            <w:r w:rsidR="009F24AF" w:rsidRPr="008304E3">
              <w:rPr>
                <w:rFonts w:ascii="Arial" w:hAnsi="Arial" w:cs="Arial"/>
                <w:sz w:val="20"/>
                <w:szCs w:val="20"/>
              </w:rPr>
              <w:t>1,55 pontos</w:t>
            </w:r>
          </w:p>
          <w:p w:rsidR="009F24AF" w:rsidRPr="008304E3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- fora da área do concu</w:t>
            </w:r>
            <w:r w:rsidR="00220D0C">
              <w:rPr>
                <w:rFonts w:ascii="Arial" w:hAnsi="Arial" w:cs="Arial"/>
                <w:sz w:val="20"/>
                <w:szCs w:val="20"/>
              </w:rPr>
              <w:t>rso -</w:t>
            </w:r>
            <w:r w:rsidR="00F13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13518">
              <w:rPr>
                <w:rFonts w:ascii="Arial" w:hAnsi="Arial" w:cs="Arial"/>
                <w:sz w:val="20"/>
                <w:szCs w:val="20"/>
              </w:rPr>
              <w:t>1,0 ponto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1,55 pontos</w:t>
            </w:r>
          </w:p>
          <w:p w:rsidR="009F24AF" w:rsidRPr="008304E3" w:rsidRDefault="009F24AF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518" w:rsidRDefault="00F13518" w:rsidP="009F24AF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9F24AF" w:rsidRDefault="009F24AF" w:rsidP="00F13518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8304E3">
        <w:rPr>
          <w:rFonts w:ascii="Arial" w:hAnsi="Arial" w:cs="Arial"/>
          <w:b/>
          <w:sz w:val="20"/>
          <w:szCs w:val="20"/>
        </w:rPr>
        <w:t>Experiência profissional na área do concurso</w:t>
      </w:r>
      <w:r w:rsidR="00F135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685AA6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4E3">
        <w:rPr>
          <w:rFonts w:ascii="Arial" w:hAnsi="Arial" w:cs="Arial"/>
          <w:b/>
          <w:sz w:val="20"/>
          <w:szCs w:val="20"/>
        </w:rPr>
        <w:t>Até 4,0</w:t>
      </w:r>
    </w:p>
    <w:p w:rsidR="00685AA6" w:rsidRPr="008304E3" w:rsidRDefault="00685AA6" w:rsidP="009F24AF">
      <w:pPr>
        <w:pStyle w:val="Recuodecorpodetexto"/>
        <w:ind w:left="2127" w:firstLine="709"/>
        <w:rPr>
          <w:rFonts w:ascii="Arial" w:hAnsi="Arial" w:cs="Arial"/>
          <w:b/>
          <w:sz w:val="20"/>
          <w:szCs w:val="20"/>
        </w:rPr>
      </w:pPr>
    </w:p>
    <w:tbl>
      <w:tblPr>
        <w:tblW w:w="7915" w:type="dxa"/>
        <w:tblInd w:w="-10" w:type="dxa"/>
        <w:tblLayout w:type="fixed"/>
        <w:tblLook w:val="0000"/>
      </w:tblPr>
      <w:tblGrid>
        <w:gridCol w:w="5788"/>
        <w:gridCol w:w="2127"/>
      </w:tblGrid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a) Experiência técnica</w:t>
            </w:r>
            <w:r w:rsidR="00685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518">
              <w:rPr>
                <w:rFonts w:ascii="Arial" w:hAnsi="Arial" w:cs="Arial"/>
                <w:sz w:val="20"/>
                <w:szCs w:val="20"/>
              </w:rPr>
              <w:t>(</w:t>
            </w:r>
            <w:r w:rsidR="000044AD">
              <w:rPr>
                <w:rFonts w:ascii="Arial" w:hAnsi="Arial" w:cs="Arial"/>
                <w:sz w:val="20"/>
                <w:szCs w:val="20"/>
              </w:rPr>
              <w:t>0,5 ponto</w:t>
            </w:r>
            <w:r w:rsidR="00F13518">
              <w:rPr>
                <w:rFonts w:ascii="Arial" w:hAnsi="Arial" w:cs="Arial"/>
                <w:sz w:val="20"/>
                <w:szCs w:val="20"/>
              </w:rPr>
              <w:t>s</w:t>
            </w:r>
            <w:r w:rsidR="000044AD">
              <w:rPr>
                <w:rFonts w:ascii="Arial" w:hAnsi="Arial" w:cs="Arial"/>
                <w:sz w:val="20"/>
                <w:szCs w:val="20"/>
              </w:rPr>
              <w:t xml:space="preserve"> por semestre completo)</w:t>
            </w:r>
          </w:p>
          <w:p w:rsidR="00F13518" w:rsidRPr="008304E3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0044AD" w:rsidP="000044AD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Experiência administrativa em cargos ou funções de     chefia</w:t>
            </w:r>
            <w:r w:rsidR="00220D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( 0,25 ponto</w:t>
            </w:r>
            <w:r w:rsidR="00F135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semestre completo)</w:t>
            </w:r>
          </w:p>
          <w:p w:rsidR="00F13518" w:rsidRDefault="00F13518" w:rsidP="000044AD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0044AD" w:rsidRPr="008304E3" w:rsidRDefault="000044AD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Estágios </w:t>
            </w:r>
            <w:proofErr w:type="gramStart"/>
            <w:r w:rsidRPr="008304E3">
              <w:rPr>
                <w:rFonts w:ascii="Arial" w:hAnsi="Arial" w:cs="Arial"/>
                <w:sz w:val="20"/>
                <w:szCs w:val="20"/>
              </w:rPr>
              <w:t>não-curriculares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AA6">
              <w:rPr>
                <w:rFonts w:ascii="Arial" w:hAnsi="Arial" w:cs="Arial"/>
                <w:sz w:val="20"/>
                <w:szCs w:val="20"/>
              </w:rPr>
              <w:t>(</w:t>
            </w:r>
            <w:r w:rsidR="00220D0C">
              <w:rPr>
                <w:rFonts w:ascii="Arial" w:hAnsi="Arial" w:cs="Arial"/>
                <w:sz w:val="20"/>
                <w:szCs w:val="20"/>
              </w:rPr>
              <w:t>0,1 ponto</w:t>
            </w:r>
            <w:r>
              <w:rPr>
                <w:rFonts w:ascii="Arial" w:hAnsi="Arial" w:cs="Arial"/>
                <w:sz w:val="20"/>
                <w:szCs w:val="20"/>
              </w:rPr>
              <w:t xml:space="preserve"> por semestre completo)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D0C">
              <w:rPr>
                <w:rFonts w:ascii="Arial" w:hAnsi="Arial" w:cs="Arial"/>
                <w:sz w:val="20"/>
                <w:szCs w:val="20"/>
              </w:rPr>
              <w:t>Até</w:t>
            </w:r>
            <w:proofErr w:type="gramStart"/>
            <w:r w:rsidR="00220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A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85AA6">
              <w:rPr>
                <w:rFonts w:ascii="Arial" w:hAnsi="Arial" w:cs="Arial"/>
                <w:sz w:val="20"/>
                <w:szCs w:val="20"/>
              </w:rPr>
              <w:t>2,0 pontos</w:t>
            </w:r>
          </w:p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6" w:rsidRDefault="00220D0C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proofErr w:type="gramStart"/>
            <w:r w:rsidR="00685AA6">
              <w:rPr>
                <w:rFonts w:ascii="Arial" w:hAnsi="Arial" w:cs="Arial"/>
                <w:sz w:val="20"/>
                <w:szCs w:val="20"/>
              </w:rPr>
              <w:t>1,0 ponto</w:t>
            </w:r>
            <w:proofErr w:type="gramEnd"/>
          </w:p>
          <w:p w:rsidR="00685AA6" w:rsidRDefault="00685AA6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AA6" w:rsidRPr="008304E3" w:rsidRDefault="00220D0C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proofErr w:type="gramStart"/>
            <w:r w:rsidR="00685AA6">
              <w:rPr>
                <w:rFonts w:ascii="Arial" w:hAnsi="Arial" w:cs="Arial"/>
                <w:sz w:val="20"/>
                <w:szCs w:val="20"/>
              </w:rPr>
              <w:t>1,0 ponto</w:t>
            </w:r>
            <w:proofErr w:type="gramEnd"/>
          </w:p>
        </w:tc>
      </w:tr>
    </w:tbl>
    <w:p w:rsidR="009F24AF" w:rsidRDefault="009F24AF" w:rsidP="009F24AF">
      <w:pPr>
        <w:pStyle w:val="Recuodecorpodetexto"/>
        <w:snapToGrid w:val="0"/>
        <w:ind w:firstLine="0"/>
        <w:rPr>
          <w:rFonts w:ascii="Arial" w:hAnsi="Arial" w:cs="Arial"/>
          <w:b/>
          <w:sz w:val="20"/>
          <w:szCs w:val="20"/>
        </w:rPr>
      </w:pPr>
    </w:p>
    <w:p w:rsidR="009F24AF" w:rsidRDefault="00685AA6" w:rsidP="00F13518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Atividades Técnico-Científicas na área do Concurso</w:t>
      </w:r>
      <w:r w:rsidR="009F24AF" w:rsidRPr="008304E3">
        <w:rPr>
          <w:rFonts w:ascii="Arial" w:hAnsi="Arial" w:cs="Arial"/>
          <w:b/>
          <w:sz w:val="20"/>
          <w:szCs w:val="20"/>
        </w:rPr>
        <w:t xml:space="preserve"> </w:t>
      </w:r>
      <w:r w:rsidR="009F24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F13518">
        <w:rPr>
          <w:rFonts w:ascii="Arial" w:hAnsi="Arial" w:cs="Arial"/>
          <w:b/>
          <w:sz w:val="20"/>
          <w:szCs w:val="20"/>
        </w:rPr>
        <w:t xml:space="preserve">      A</w:t>
      </w:r>
      <w:r w:rsidR="009F24AF" w:rsidRPr="008304E3">
        <w:rPr>
          <w:rFonts w:ascii="Arial" w:hAnsi="Arial" w:cs="Arial"/>
          <w:b/>
          <w:sz w:val="20"/>
          <w:szCs w:val="20"/>
        </w:rPr>
        <w:t>té 3,0</w:t>
      </w:r>
    </w:p>
    <w:p w:rsidR="00F13518" w:rsidRDefault="00F13518" w:rsidP="00F13518">
      <w:pPr>
        <w:pStyle w:val="Recuodecorpodetexto"/>
        <w:snapToGrid w:val="0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gramStart"/>
      <w:r w:rsidR="00220D0C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>nos últimos  5 anos</w:t>
      </w:r>
      <w:r w:rsidR="00220D0C">
        <w:rPr>
          <w:rFonts w:ascii="Arial" w:hAnsi="Arial" w:cs="Arial"/>
          <w:b/>
          <w:sz w:val="20"/>
          <w:szCs w:val="20"/>
        </w:rPr>
        <w:t>)</w:t>
      </w:r>
    </w:p>
    <w:p w:rsidR="00685AA6" w:rsidRPr="008304E3" w:rsidRDefault="00685AA6" w:rsidP="009F24AF">
      <w:pPr>
        <w:pStyle w:val="Recuodecorpodetex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915" w:type="dxa"/>
        <w:tblInd w:w="-10" w:type="dxa"/>
        <w:tblLayout w:type="fixed"/>
        <w:tblLook w:val="0000"/>
      </w:tblPr>
      <w:tblGrid>
        <w:gridCol w:w="5788"/>
        <w:gridCol w:w="2127"/>
      </w:tblGrid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a) participação em jornadas, semi</w:t>
            </w:r>
            <w:r w:rsidR="00220D0C">
              <w:rPr>
                <w:rFonts w:ascii="Arial" w:hAnsi="Arial" w:cs="Arial"/>
                <w:sz w:val="20"/>
                <w:szCs w:val="20"/>
              </w:rPr>
              <w:t>nários, congressos e similares -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0,1 ponto por participação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0,6 pontos</w:t>
            </w:r>
          </w:p>
          <w:p w:rsidR="00F13518" w:rsidRPr="008304E3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b) apresentação de trabalhos em congressos, seminários, jornadas ou similares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D0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304E3">
              <w:rPr>
                <w:rFonts w:ascii="Arial" w:hAnsi="Arial" w:cs="Arial"/>
                <w:sz w:val="20"/>
                <w:szCs w:val="20"/>
              </w:rPr>
              <w:t>0,1 ponto</w:t>
            </w:r>
            <w:r w:rsidR="00F13518">
              <w:rPr>
                <w:rFonts w:ascii="Arial" w:hAnsi="Arial" w:cs="Arial"/>
                <w:sz w:val="20"/>
                <w:szCs w:val="20"/>
              </w:rPr>
              <w:t>s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para cada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0,6 pontos</w:t>
            </w:r>
          </w:p>
          <w:p w:rsidR="00F13518" w:rsidRPr="008304E3" w:rsidRDefault="00F13518" w:rsidP="00335266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c) publicação de nível científico, exceto tese de mestrado e doutorado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D0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304E3">
              <w:rPr>
                <w:rFonts w:ascii="Arial" w:hAnsi="Arial" w:cs="Arial"/>
                <w:sz w:val="20"/>
                <w:szCs w:val="20"/>
              </w:rPr>
              <w:t>0,2 pontos para cada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F13518" w:rsidP="0033526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1,0 ponto</w:t>
            </w:r>
            <w:proofErr w:type="gramEnd"/>
          </w:p>
          <w:p w:rsidR="00F13518" w:rsidRPr="008304E3" w:rsidRDefault="00F13518" w:rsidP="0033526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685AA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220D0C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d) premiação técnico-científica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D0C">
              <w:rPr>
                <w:rFonts w:ascii="Arial" w:hAnsi="Arial" w:cs="Arial"/>
                <w:sz w:val="20"/>
                <w:szCs w:val="20"/>
              </w:rPr>
              <w:t>-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685AA6">
              <w:rPr>
                <w:rFonts w:ascii="Arial" w:hAnsi="Arial" w:cs="Arial"/>
                <w:sz w:val="20"/>
                <w:szCs w:val="20"/>
              </w:rPr>
              <w:t>4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="00685AA6">
              <w:rPr>
                <w:rFonts w:ascii="Arial" w:hAnsi="Arial" w:cs="Arial"/>
                <w:sz w:val="20"/>
                <w:szCs w:val="20"/>
              </w:rPr>
              <w:t>s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por premiação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685AA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685AA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0,</w:t>
            </w:r>
            <w:r w:rsidR="00685AA6">
              <w:rPr>
                <w:rFonts w:ascii="Arial" w:hAnsi="Arial" w:cs="Arial"/>
                <w:sz w:val="20"/>
                <w:szCs w:val="20"/>
              </w:rPr>
              <w:t>4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:rsidR="00F13518" w:rsidRPr="008304E3" w:rsidRDefault="00F13518" w:rsidP="00685AA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AF" w:rsidRPr="008304E3" w:rsidTr="00685AA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18" w:rsidRDefault="00F13518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24AF" w:rsidRPr="008304E3" w:rsidRDefault="009F24AF" w:rsidP="00335266">
            <w:pPr>
              <w:pStyle w:val="Recuodecorpodetex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e) atividades de extensão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D0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5AA6">
              <w:rPr>
                <w:rFonts w:ascii="Arial" w:hAnsi="Arial" w:cs="Arial"/>
                <w:sz w:val="20"/>
                <w:szCs w:val="20"/>
              </w:rPr>
              <w:t xml:space="preserve"> 0,2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="00F13518">
              <w:rPr>
                <w:rFonts w:ascii="Arial" w:hAnsi="Arial" w:cs="Arial"/>
                <w:sz w:val="20"/>
                <w:szCs w:val="20"/>
              </w:rPr>
              <w:t>s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por atividade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518" w:rsidRDefault="00F13518" w:rsidP="00685AA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4AF" w:rsidRDefault="009F24AF" w:rsidP="00685AA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4E3">
              <w:rPr>
                <w:rFonts w:ascii="Arial" w:hAnsi="Arial" w:cs="Arial"/>
                <w:sz w:val="20"/>
                <w:szCs w:val="20"/>
              </w:rPr>
              <w:t>Até 0,</w:t>
            </w:r>
            <w:r w:rsidR="00685AA6">
              <w:rPr>
                <w:rFonts w:ascii="Arial" w:hAnsi="Arial" w:cs="Arial"/>
                <w:sz w:val="20"/>
                <w:szCs w:val="20"/>
              </w:rPr>
              <w:t>4</w:t>
            </w:r>
            <w:r w:rsidRPr="008304E3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:rsidR="00F13518" w:rsidRPr="008304E3" w:rsidRDefault="00F13518" w:rsidP="00685AA6">
            <w:pPr>
              <w:pStyle w:val="Recuodecorpodetexto"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4AF" w:rsidRDefault="009F24AF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C06530" w:rsidRDefault="00C06530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C06530" w:rsidRDefault="00C06530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C06530" w:rsidRDefault="00C06530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C06530" w:rsidRDefault="00C06530" w:rsidP="00E71F6F">
      <w:pPr>
        <w:spacing w:line="20" w:lineRule="atLeast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spacing w:line="2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Rio Grande, 22 de Outubro de 2013-10-22 </w:t>
      </w: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C06530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Carlos </w:t>
      </w:r>
      <w:proofErr w:type="spellStart"/>
      <w:r>
        <w:rPr>
          <w:rFonts w:ascii="Arial" w:hAnsi="Arial" w:cs="Arial"/>
          <w:sz w:val="20"/>
          <w:szCs w:val="20"/>
        </w:rPr>
        <w:t>Kalikowski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Weska</w:t>
      </w:r>
      <w:proofErr w:type="spellEnd"/>
    </w:p>
    <w:p w:rsidR="00C06530" w:rsidRPr="00E71F6F" w:rsidRDefault="00C06530" w:rsidP="00C06530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Presidente da FAHERG</w:t>
      </w:r>
    </w:p>
    <w:sectPr w:rsidR="00C06530" w:rsidRPr="00E71F6F" w:rsidSect="005F72B0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78C"/>
    <w:multiLevelType w:val="hybridMultilevel"/>
    <w:tmpl w:val="D2CA4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2B74"/>
    <w:multiLevelType w:val="hybridMultilevel"/>
    <w:tmpl w:val="79342F66"/>
    <w:lvl w:ilvl="0" w:tplc="0416000F">
      <w:start w:val="1"/>
      <w:numFmt w:val="decimal"/>
      <w:lvlText w:val="%1."/>
      <w:lvlJc w:val="left"/>
      <w:pPr>
        <w:ind w:left="652" w:hanging="360"/>
      </w:p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D0B5E46"/>
    <w:multiLevelType w:val="hybridMultilevel"/>
    <w:tmpl w:val="E85C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608C"/>
    <w:multiLevelType w:val="multilevel"/>
    <w:tmpl w:val="C724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840597A"/>
    <w:multiLevelType w:val="singleLevel"/>
    <w:tmpl w:val="DED8AB2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6E7649"/>
    <w:multiLevelType w:val="hybridMultilevel"/>
    <w:tmpl w:val="55424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418F0"/>
    <w:multiLevelType w:val="hybridMultilevel"/>
    <w:tmpl w:val="CD0AA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5D49"/>
    <w:multiLevelType w:val="hybridMultilevel"/>
    <w:tmpl w:val="03A89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454A5"/>
    <w:multiLevelType w:val="hybridMultilevel"/>
    <w:tmpl w:val="0E204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C64F4"/>
    <w:multiLevelType w:val="hybridMultilevel"/>
    <w:tmpl w:val="535EB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0496"/>
    <w:multiLevelType w:val="hybridMultilevel"/>
    <w:tmpl w:val="4586B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26935"/>
    <w:multiLevelType w:val="hybridMultilevel"/>
    <w:tmpl w:val="D7907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66AC8"/>
    <w:multiLevelType w:val="hybridMultilevel"/>
    <w:tmpl w:val="9C866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064A2"/>
    <w:multiLevelType w:val="multilevel"/>
    <w:tmpl w:val="5CEC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0A32126"/>
    <w:multiLevelType w:val="multilevel"/>
    <w:tmpl w:val="0416001F"/>
    <w:numStyleLink w:val="Estilo2"/>
  </w:abstractNum>
  <w:abstractNum w:abstractNumId="15">
    <w:nsid w:val="612A4770"/>
    <w:multiLevelType w:val="multilevel"/>
    <w:tmpl w:val="8BDE6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03185E"/>
    <w:multiLevelType w:val="hybridMultilevel"/>
    <w:tmpl w:val="1E68B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6884"/>
    <w:multiLevelType w:val="hybridMultilevel"/>
    <w:tmpl w:val="AE2A2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5E06"/>
    <w:multiLevelType w:val="hybridMultilevel"/>
    <w:tmpl w:val="D2A81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2370"/>
    <w:multiLevelType w:val="hybridMultilevel"/>
    <w:tmpl w:val="85744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7077E"/>
    <w:multiLevelType w:val="hybridMultilevel"/>
    <w:tmpl w:val="5F5E0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4340D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4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5"/>
  </w:num>
  <w:num w:numId="18">
    <w:abstractNumId w:val="2"/>
  </w:num>
  <w:num w:numId="19">
    <w:abstractNumId w:val="16"/>
  </w:num>
  <w:num w:numId="20">
    <w:abstractNumId w:val="11"/>
  </w:num>
  <w:num w:numId="21">
    <w:abstractNumId w:val="8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740"/>
    <w:rsid w:val="000044AD"/>
    <w:rsid w:val="00017881"/>
    <w:rsid w:val="0005543C"/>
    <w:rsid w:val="00090119"/>
    <w:rsid w:val="000B5096"/>
    <w:rsid w:val="000C48F9"/>
    <w:rsid w:val="000D00B9"/>
    <w:rsid w:val="00126B4B"/>
    <w:rsid w:val="00186A1F"/>
    <w:rsid w:val="001C670B"/>
    <w:rsid w:val="001F7809"/>
    <w:rsid w:val="00220D0C"/>
    <w:rsid w:val="002416F1"/>
    <w:rsid w:val="00244631"/>
    <w:rsid w:val="002871B1"/>
    <w:rsid w:val="00332143"/>
    <w:rsid w:val="00335266"/>
    <w:rsid w:val="003551E9"/>
    <w:rsid w:val="00376755"/>
    <w:rsid w:val="0041080C"/>
    <w:rsid w:val="004475A1"/>
    <w:rsid w:val="00457821"/>
    <w:rsid w:val="004769E9"/>
    <w:rsid w:val="004B736C"/>
    <w:rsid w:val="005008E0"/>
    <w:rsid w:val="005C7A4A"/>
    <w:rsid w:val="005D262E"/>
    <w:rsid w:val="005F72B0"/>
    <w:rsid w:val="00685AA6"/>
    <w:rsid w:val="00820E2E"/>
    <w:rsid w:val="008925D0"/>
    <w:rsid w:val="0089481E"/>
    <w:rsid w:val="008A5501"/>
    <w:rsid w:val="0091386E"/>
    <w:rsid w:val="009D3D64"/>
    <w:rsid w:val="009F24AF"/>
    <w:rsid w:val="00A34DF9"/>
    <w:rsid w:val="00A502A2"/>
    <w:rsid w:val="00A70092"/>
    <w:rsid w:val="00AF549D"/>
    <w:rsid w:val="00B534D4"/>
    <w:rsid w:val="00B7142A"/>
    <w:rsid w:val="00BB4740"/>
    <w:rsid w:val="00C06530"/>
    <w:rsid w:val="00C20070"/>
    <w:rsid w:val="00C51304"/>
    <w:rsid w:val="00C90A79"/>
    <w:rsid w:val="00C96BDD"/>
    <w:rsid w:val="00CD4658"/>
    <w:rsid w:val="00CD5766"/>
    <w:rsid w:val="00D647FD"/>
    <w:rsid w:val="00DB67C8"/>
    <w:rsid w:val="00DC593F"/>
    <w:rsid w:val="00E178E6"/>
    <w:rsid w:val="00E4030B"/>
    <w:rsid w:val="00E71F6F"/>
    <w:rsid w:val="00E8495B"/>
    <w:rsid w:val="00EC2BD7"/>
    <w:rsid w:val="00F13518"/>
    <w:rsid w:val="00F17469"/>
    <w:rsid w:val="00F23346"/>
    <w:rsid w:val="00F36590"/>
    <w:rsid w:val="00F559B1"/>
    <w:rsid w:val="00F6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A5501"/>
    <w:pPr>
      <w:keepNext/>
      <w:suppressAutoHyphens w:val="0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B474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B4740"/>
    <w:pPr>
      <w:ind w:firstLine="3600"/>
    </w:pPr>
    <w:rPr>
      <w:rFonts w:ascii="Verdana" w:hAnsi="Verdana"/>
    </w:rPr>
  </w:style>
  <w:style w:type="character" w:customStyle="1" w:styleId="RecuodecorpodetextoChar">
    <w:name w:val="Recuo de corpo de texto Char"/>
    <w:basedOn w:val="Fontepargpadro"/>
    <w:link w:val="Recuodecorpodetexto"/>
    <w:rsid w:val="00BB4740"/>
    <w:rPr>
      <w:rFonts w:ascii="Verdana" w:eastAsia="Times New Roman" w:hAnsi="Verdana" w:cs="Times New Roman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BB4740"/>
    <w:pPr>
      <w:ind w:left="708"/>
    </w:pPr>
  </w:style>
  <w:style w:type="numbering" w:customStyle="1" w:styleId="Estilo2">
    <w:name w:val="Estilo2"/>
    <w:rsid w:val="00BB4740"/>
    <w:pPr>
      <w:numPr>
        <w:numId w:val="3"/>
      </w:numPr>
    </w:pPr>
  </w:style>
  <w:style w:type="paragraph" w:styleId="Corpodetexto">
    <w:name w:val="Body Text"/>
    <w:basedOn w:val="Normal"/>
    <w:link w:val="CorpodetextoChar"/>
    <w:rsid w:val="005F72B0"/>
    <w:pPr>
      <w:spacing w:after="120"/>
      <w:jc w:val="left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F72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8A5501"/>
    <w:pPr>
      <w:suppressAutoHyphens w:val="0"/>
      <w:spacing w:before="100" w:beforeAutospacing="1" w:after="119"/>
      <w:jc w:val="left"/>
    </w:pPr>
    <w:rPr>
      <w:lang w:eastAsia="pt-BR"/>
    </w:rPr>
  </w:style>
  <w:style w:type="paragraph" w:customStyle="1" w:styleId="Padro">
    <w:name w:val="Padrão"/>
    <w:rsid w:val="008A550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Ttulo1Char">
    <w:name w:val="Título 1 Char"/>
    <w:basedOn w:val="Fontepargpadro"/>
    <w:link w:val="Ttulo1"/>
    <w:rsid w:val="008A55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FormaLivre">
    <w:name w:val="Forma Livre"/>
    <w:rsid w:val="00E71F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herg.org.br/" TargetMode="External"/><Relationship Id="rId5" Type="http://schemas.openxmlformats.org/officeDocument/2006/relationships/hyperlink" Target="http://www.faherg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3956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 - HU</dc:creator>
  <cp:lastModifiedBy>Furg</cp:lastModifiedBy>
  <cp:revision>2</cp:revision>
  <cp:lastPrinted>2013-10-22T13:15:00Z</cp:lastPrinted>
  <dcterms:created xsi:type="dcterms:W3CDTF">2013-10-24T17:17:00Z</dcterms:created>
  <dcterms:modified xsi:type="dcterms:W3CDTF">2013-10-24T17:17:00Z</dcterms:modified>
</cp:coreProperties>
</file>